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D19" w:rsidRPr="00CE205C" w:rsidRDefault="00E04D19" w:rsidP="003B2C85">
      <w:pPr>
        <w:pStyle w:val="3"/>
        <w:jc w:val="center"/>
        <w:rPr>
          <w:rFonts w:ascii="仿宋" w:eastAsia="仿宋" w:hAnsi="仿宋"/>
          <w:b w:val="0"/>
          <w:spacing w:val="20"/>
          <w:sz w:val="36"/>
          <w:szCs w:val="36"/>
        </w:rPr>
      </w:pPr>
      <w:r w:rsidRPr="00CE205C">
        <w:rPr>
          <w:rFonts w:ascii="仿宋" w:eastAsia="仿宋" w:hAnsi="仿宋"/>
        </w:rPr>
        <w:t>201</w:t>
      </w:r>
      <w:r>
        <w:rPr>
          <w:rFonts w:ascii="仿宋" w:eastAsia="仿宋" w:hAnsi="仿宋"/>
        </w:rPr>
        <w:t>6</w:t>
      </w:r>
      <w:r w:rsidRPr="00CE205C">
        <w:rPr>
          <w:rFonts w:ascii="仿宋" w:eastAsia="仿宋" w:hAnsi="仿宋" w:hint="eastAsia"/>
        </w:rPr>
        <w:t>年</w:t>
      </w:r>
      <w:r>
        <w:rPr>
          <w:rFonts w:ascii="仿宋" w:eastAsia="仿宋" w:hAnsi="仿宋" w:hint="eastAsia"/>
        </w:rPr>
        <w:t>春季校园招聘</w:t>
      </w:r>
      <w:r w:rsidRPr="00CE205C">
        <w:rPr>
          <w:rFonts w:ascii="仿宋" w:eastAsia="仿宋" w:hAnsi="仿宋" w:hint="eastAsia"/>
        </w:rPr>
        <w:t>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49"/>
        <w:gridCol w:w="296"/>
        <w:gridCol w:w="2083"/>
        <w:gridCol w:w="800"/>
        <w:gridCol w:w="283"/>
        <w:gridCol w:w="1000"/>
        <w:gridCol w:w="2732"/>
      </w:tblGrid>
      <w:tr w:rsidR="00E04D19" w:rsidRPr="00CE205C" w:rsidTr="00D22B01">
        <w:trPr>
          <w:trHeight w:val="404"/>
        </w:trPr>
        <w:tc>
          <w:tcPr>
            <w:tcW w:w="1749" w:type="dxa"/>
            <w:vAlign w:val="center"/>
          </w:tcPr>
          <w:p w:rsidR="00E04D19" w:rsidRPr="00CE205C" w:rsidRDefault="00E04D19" w:rsidP="00D22B01">
            <w:pPr>
              <w:jc w:val="center"/>
              <w:rPr>
                <w:rFonts w:ascii="仿宋" w:eastAsia="仿宋" w:hAnsi="仿宋"/>
                <w:sz w:val="24"/>
              </w:rPr>
            </w:pPr>
            <w:r w:rsidRPr="00CE205C">
              <w:rPr>
                <w:rFonts w:ascii="仿宋" w:eastAsia="仿宋" w:hAnsi="仿宋" w:hint="eastAsia"/>
                <w:sz w:val="24"/>
              </w:rPr>
              <w:t>单位名称</w:t>
            </w:r>
          </w:p>
        </w:tc>
        <w:tc>
          <w:tcPr>
            <w:tcW w:w="3179" w:type="dxa"/>
            <w:gridSpan w:val="3"/>
            <w:vAlign w:val="center"/>
          </w:tcPr>
          <w:p w:rsidR="00E04D19" w:rsidRPr="00CE205C" w:rsidRDefault="00E04D19" w:rsidP="00D22B01">
            <w:pPr>
              <w:jc w:val="center"/>
              <w:rPr>
                <w:rFonts w:ascii="仿宋" w:eastAsia="仿宋" w:hAnsi="仿宋"/>
                <w:sz w:val="24"/>
              </w:rPr>
            </w:pPr>
            <w:r>
              <w:rPr>
                <w:rFonts w:ascii="仿宋" w:eastAsia="仿宋" w:hAnsi="仿宋" w:hint="eastAsia"/>
                <w:sz w:val="24"/>
              </w:rPr>
              <w:t>江苏靖江互感器厂有限公司</w:t>
            </w:r>
          </w:p>
        </w:tc>
        <w:tc>
          <w:tcPr>
            <w:tcW w:w="1283" w:type="dxa"/>
            <w:gridSpan w:val="2"/>
            <w:vAlign w:val="center"/>
          </w:tcPr>
          <w:p w:rsidR="00E04D19" w:rsidRPr="00CE205C" w:rsidRDefault="00E04D19" w:rsidP="00D22B01">
            <w:pPr>
              <w:jc w:val="center"/>
              <w:rPr>
                <w:rFonts w:ascii="仿宋" w:eastAsia="仿宋" w:hAnsi="仿宋"/>
                <w:sz w:val="24"/>
              </w:rPr>
            </w:pPr>
            <w:r w:rsidRPr="00CE205C">
              <w:rPr>
                <w:rFonts w:ascii="仿宋" w:eastAsia="仿宋" w:hAnsi="仿宋" w:hint="eastAsia"/>
                <w:sz w:val="24"/>
              </w:rPr>
              <w:t>联</w:t>
            </w:r>
            <w:r w:rsidRPr="00CE205C">
              <w:rPr>
                <w:rFonts w:ascii="仿宋" w:eastAsia="仿宋" w:hAnsi="仿宋"/>
                <w:sz w:val="24"/>
              </w:rPr>
              <w:t xml:space="preserve"> </w:t>
            </w:r>
            <w:r w:rsidRPr="00CE205C">
              <w:rPr>
                <w:rFonts w:ascii="仿宋" w:eastAsia="仿宋" w:hAnsi="仿宋" w:hint="eastAsia"/>
                <w:sz w:val="24"/>
              </w:rPr>
              <w:t>系</w:t>
            </w:r>
            <w:r w:rsidRPr="00CE205C">
              <w:rPr>
                <w:rFonts w:ascii="仿宋" w:eastAsia="仿宋" w:hAnsi="仿宋"/>
                <w:sz w:val="24"/>
              </w:rPr>
              <w:t xml:space="preserve"> </w:t>
            </w:r>
            <w:r w:rsidRPr="00CE205C">
              <w:rPr>
                <w:rFonts w:ascii="仿宋" w:eastAsia="仿宋" w:hAnsi="仿宋" w:hint="eastAsia"/>
                <w:sz w:val="24"/>
              </w:rPr>
              <w:t>人</w:t>
            </w:r>
          </w:p>
        </w:tc>
        <w:tc>
          <w:tcPr>
            <w:tcW w:w="2732" w:type="dxa"/>
            <w:vAlign w:val="center"/>
          </w:tcPr>
          <w:p w:rsidR="00E04D19" w:rsidRPr="00CE205C" w:rsidRDefault="00E04D19" w:rsidP="00D22B01">
            <w:pPr>
              <w:jc w:val="center"/>
              <w:rPr>
                <w:rFonts w:ascii="仿宋" w:eastAsia="仿宋" w:hAnsi="仿宋"/>
                <w:sz w:val="24"/>
              </w:rPr>
            </w:pPr>
            <w:r>
              <w:rPr>
                <w:rFonts w:ascii="仿宋" w:eastAsia="仿宋" w:hAnsi="仿宋" w:hint="eastAsia"/>
                <w:sz w:val="24"/>
              </w:rPr>
              <w:t>沈艳</w:t>
            </w:r>
          </w:p>
        </w:tc>
      </w:tr>
      <w:tr w:rsidR="00E04D19" w:rsidRPr="00CE205C" w:rsidTr="00D22B01">
        <w:trPr>
          <w:trHeight w:val="409"/>
        </w:trPr>
        <w:tc>
          <w:tcPr>
            <w:tcW w:w="1749" w:type="dxa"/>
            <w:vAlign w:val="center"/>
          </w:tcPr>
          <w:p w:rsidR="00E04D19" w:rsidRPr="00CE205C" w:rsidRDefault="00E04D19" w:rsidP="00D22B01">
            <w:pPr>
              <w:jc w:val="center"/>
              <w:rPr>
                <w:rFonts w:ascii="仿宋" w:eastAsia="仿宋" w:hAnsi="仿宋"/>
                <w:sz w:val="24"/>
              </w:rPr>
            </w:pPr>
            <w:r w:rsidRPr="00CE205C">
              <w:rPr>
                <w:rFonts w:ascii="仿宋" w:eastAsia="仿宋" w:hAnsi="仿宋" w:hint="eastAsia"/>
                <w:sz w:val="24"/>
              </w:rPr>
              <w:t>地</w:t>
            </w:r>
            <w:r w:rsidRPr="00CE205C">
              <w:rPr>
                <w:rFonts w:ascii="仿宋" w:eastAsia="仿宋" w:hAnsi="仿宋"/>
                <w:sz w:val="24"/>
              </w:rPr>
              <w:t xml:space="preserve">    </w:t>
            </w:r>
            <w:r w:rsidRPr="00CE205C">
              <w:rPr>
                <w:rFonts w:ascii="仿宋" w:eastAsia="仿宋" w:hAnsi="仿宋" w:hint="eastAsia"/>
                <w:sz w:val="24"/>
              </w:rPr>
              <w:t>址</w:t>
            </w:r>
          </w:p>
        </w:tc>
        <w:tc>
          <w:tcPr>
            <w:tcW w:w="3179" w:type="dxa"/>
            <w:gridSpan w:val="3"/>
            <w:vAlign w:val="center"/>
          </w:tcPr>
          <w:p w:rsidR="00E04D19" w:rsidRPr="00CE205C" w:rsidRDefault="00E04D19" w:rsidP="00D22B01">
            <w:pPr>
              <w:jc w:val="center"/>
              <w:rPr>
                <w:rFonts w:ascii="仿宋" w:eastAsia="仿宋" w:hAnsi="仿宋"/>
                <w:sz w:val="24"/>
              </w:rPr>
            </w:pPr>
            <w:r>
              <w:rPr>
                <w:rFonts w:ascii="仿宋" w:eastAsia="仿宋" w:hAnsi="仿宋" w:hint="eastAsia"/>
                <w:sz w:val="24"/>
              </w:rPr>
              <w:t>靖江市沿江公路罗家桥</w:t>
            </w:r>
          </w:p>
        </w:tc>
        <w:tc>
          <w:tcPr>
            <w:tcW w:w="1283" w:type="dxa"/>
            <w:gridSpan w:val="2"/>
            <w:vAlign w:val="center"/>
          </w:tcPr>
          <w:p w:rsidR="00E04D19" w:rsidRPr="00CE205C" w:rsidRDefault="00E04D19" w:rsidP="00D22B01">
            <w:pPr>
              <w:jc w:val="center"/>
              <w:rPr>
                <w:rFonts w:ascii="仿宋" w:eastAsia="仿宋" w:hAnsi="仿宋"/>
                <w:sz w:val="24"/>
              </w:rPr>
            </w:pPr>
            <w:r w:rsidRPr="00CE205C">
              <w:rPr>
                <w:rFonts w:ascii="仿宋" w:eastAsia="仿宋" w:hAnsi="仿宋" w:hint="eastAsia"/>
                <w:sz w:val="24"/>
              </w:rPr>
              <w:t>联系电话</w:t>
            </w:r>
          </w:p>
        </w:tc>
        <w:tc>
          <w:tcPr>
            <w:tcW w:w="2732" w:type="dxa"/>
            <w:vAlign w:val="center"/>
          </w:tcPr>
          <w:p w:rsidR="00E04D19" w:rsidRPr="00CE205C" w:rsidRDefault="00E04D19" w:rsidP="00D22B01">
            <w:pPr>
              <w:jc w:val="center"/>
              <w:rPr>
                <w:rFonts w:ascii="仿宋" w:eastAsia="仿宋" w:hAnsi="仿宋"/>
                <w:sz w:val="24"/>
              </w:rPr>
            </w:pPr>
            <w:r>
              <w:rPr>
                <w:rFonts w:ascii="仿宋" w:eastAsia="仿宋" w:hAnsi="仿宋"/>
                <w:sz w:val="24"/>
              </w:rPr>
              <w:t>13952623872</w:t>
            </w:r>
          </w:p>
        </w:tc>
      </w:tr>
      <w:tr w:rsidR="00E04D19" w:rsidRPr="00CE205C" w:rsidTr="00D22B01">
        <w:trPr>
          <w:trHeight w:val="272"/>
        </w:trPr>
        <w:tc>
          <w:tcPr>
            <w:tcW w:w="1749" w:type="dxa"/>
            <w:vAlign w:val="center"/>
          </w:tcPr>
          <w:p w:rsidR="00E04D19" w:rsidRPr="00CE205C" w:rsidRDefault="00E04D19" w:rsidP="00D22B01">
            <w:pPr>
              <w:jc w:val="center"/>
              <w:rPr>
                <w:rFonts w:ascii="仿宋" w:eastAsia="仿宋" w:hAnsi="仿宋"/>
                <w:sz w:val="24"/>
              </w:rPr>
            </w:pPr>
            <w:r w:rsidRPr="00CE205C">
              <w:rPr>
                <w:rFonts w:ascii="仿宋" w:eastAsia="仿宋" w:hAnsi="仿宋" w:hint="eastAsia"/>
                <w:sz w:val="24"/>
              </w:rPr>
              <w:t>电子信箱</w:t>
            </w:r>
          </w:p>
        </w:tc>
        <w:tc>
          <w:tcPr>
            <w:tcW w:w="3179" w:type="dxa"/>
            <w:gridSpan w:val="3"/>
            <w:vAlign w:val="center"/>
          </w:tcPr>
          <w:p w:rsidR="00E04D19" w:rsidRPr="00CE205C" w:rsidRDefault="00E04D19" w:rsidP="00D22B01">
            <w:pPr>
              <w:jc w:val="center"/>
              <w:rPr>
                <w:rFonts w:ascii="仿宋" w:eastAsia="仿宋" w:hAnsi="仿宋"/>
                <w:sz w:val="24"/>
              </w:rPr>
            </w:pPr>
            <w:r>
              <w:rPr>
                <w:rFonts w:ascii="仿宋" w:eastAsia="仿宋" w:hAnsi="仿宋"/>
                <w:sz w:val="24"/>
              </w:rPr>
              <w:t>925084362@qq.com</w:t>
            </w:r>
          </w:p>
        </w:tc>
        <w:tc>
          <w:tcPr>
            <w:tcW w:w="1283" w:type="dxa"/>
            <w:gridSpan w:val="2"/>
            <w:vAlign w:val="center"/>
          </w:tcPr>
          <w:p w:rsidR="00E04D19" w:rsidRPr="00CE205C" w:rsidRDefault="00E04D19" w:rsidP="00D22B01">
            <w:pPr>
              <w:jc w:val="center"/>
              <w:rPr>
                <w:rFonts w:ascii="仿宋" w:eastAsia="仿宋" w:hAnsi="仿宋"/>
                <w:sz w:val="24"/>
              </w:rPr>
            </w:pPr>
            <w:r w:rsidRPr="00CE205C">
              <w:rPr>
                <w:rFonts w:ascii="仿宋" w:eastAsia="仿宋" w:hAnsi="仿宋" w:hint="eastAsia"/>
                <w:sz w:val="24"/>
              </w:rPr>
              <w:t>传</w:t>
            </w:r>
            <w:r w:rsidRPr="00CE205C">
              <w:rPr>
                <w:rFonts w:ascii="仿宋" w:eastAsia="仿宋" w:hAnsi="仿宋"/>
                <w:sz w:val="24"/>
              </w:rPr>
              <w:t xml:space="preserve">    </w:t>
            </w:r>
            <w:r w:rsidRPr="00CE205C">
              <w:rPr>
                <w:rFonts w:ascii="仿宋" w:eastAsia="仿宋" w:hAnsi="仿宋" w:hint="eastAsia"/>
                <w:sz w:val="24"/>
              </w:rPr>
              <w:t>真</w:t>
            </w:r>
          </w:p>
        </w:tc>
        <w:tc>
          <w:tcPr>
            <w:tcW w:w="2732" w:type="dxa"/>
            <w:vAlign w:val="center"/>
          </w:tcPr>
          <w:p w:rsidR="00E04D19" w:rsidRPr="00CE205C" w:rsidRDefault="00E04D19" w:rsidP="00D22B01">
            <w:pPr>
              <w:jc w:val="center"/>
              <w:rPr>
                <w:rFonts w:ascii="仿宋" w:eastAsia="仿宋" w:hAnsi="仿宋"/>
                <w:sz w:val="24"/>
              </w:rPr>
            </w:pPr>
            <w:r>
              <w:rPr>
                <w:rFonts w:ascii="仿宋" w:eastAsia="仿宋" w:hAnsi="仿宋"/>
                <w:sz w:val="24"/>
              </w:rPr>
              <w:t>0523-84238598</w:t>
            </w:r>
          </w:p>
        </w:tc>
      </w:tr>
      <w:tr w:rsidR="00E04D19" w:rsidRPr="00CE205C" w:rsidTr="001D6FE5">
        <w:trPr>
          <w:trHeight w:val="2505"/>
        </w:trPr>
        <w:tc>
          <w:tcPr>
            <w:tcW w:w="8943" w:type="dxa"/>
            <w:gridSpan w:val="7"/>
          </w:tcPr>
          <w:p w:rsidR="00E04D19" w:rsidRDefault="00E04D19" w:rsidP="001D6FE5">
            <w:pPr>
              <w:jc w:val="center"/>
              <w:rPr>
                <w:rFonts w:ascii="仿宋" w:eastAsia="仿宋" w:hAnsi="仿宋"/>
                <w:sz w:val="24"/>
              </w:rPr>
            </w:pPr>
            <w:r w:rsidRPr="00CE205C">
              <w:rPr>
                <w:rFonts w:ascii="仿宋" w:eastAsia="仿宋" w:hAnsi="仿宋" w:hint="eastAsia"/>
                <w:sz w:val="24"/>
              </w:rPr>
              <w:t>单</w:t>
            </w:r>
            <w:r w:rsidRPr="00CE205C">
              <w:rPr>
                <w:rFonts w:ascii="仿宋" w:eastAsia="仿宋" w:hAnsi="仿宋"/>
                <w:sz w:val="24"/>
              </w:rPr>
              <w:t xml:space="preserve"> </w:t>
            </w:r>
            <w:r w:rsidRPr="00CE205C">
              <w:rPr>
                <w:rFonts w:ascii="仿宋" w:eastAsia="仿宋" w:hAnsi="仿宋" w:hint="eastAsia"/>
                <w:sz w:val="24"/>
              </w:rPr>
              <w:t>位</w:t>
            </w:r>
            <w:r w:rsidRPr="00CE205C">
              <w:rPr>
                <w:rFonts w:ascii="仿宋" w:eastAsia="仿宋" w:hAnsi="仿宋"/>
                <w:sz w:val="24"/>
              </w:rPr>
              <w:t xml:space="preserve"> </w:t>
            </w:r>
            <w:r w:rsidRPr="00CE205C">
              <w:rPr>
                <w:rFonts w:ascii="仿宋" w:eastAsia="仿宋" w:hAnsi="仿宋" w:hint="eastAsia"/>
                <w:sz w:val="24"/>
              </w:rPr>
              <w:t>简</w:t>
            </w:r>
            <w:r w:rsidRPr="00CE205C">
              <w:rPr>
                <w:rFonts w:ascii="仿宋" w:eastAsia="仿宋" w:hAnsi="仿宋"/>
                <w:sz w:val="24"/>
              </w:rPr>
              <w:t xml:space="preserve"> </w:t>
            </w:r>
            <w:r w:rsidRPr="00CE205C">
              <w:rPr>
                <w:rFonts w:ascii="仿宋" w:eastAsia="仿宋" w:hAnsi="仿宋" w:hint="eastAsia"/>
                <w:sz w:val="24"/>
              </w:rPr>
              <w:t>介</w:t>
            </w:r>
          </w:p>
          <w:p w:rsidR="00E04D19" w:rsidRDefault="00E04D19" w:rsidP="001E4A9A">
            <w:pPr>
              <w:ind w:firstLineChars="200" w:firstLine="480"/>
              <w:rPr>
                <w:rFonts w:ascii="仿宋" w:eastAsia="仿宋" w:hAnsi="仿宋"/>
                <w:sz w:val="24"/>
              </w:rPr>
            </w:pPr>
            <w:r w:rsidRPr="001E4A9A">
              <w:rPr>
                <w:rFonts w:ascii="仿宋" w:eastAsia="仿宋" w:hAnsi="仿宋" w:hint="eastAsia"/>
                <w:sz w:val="24"/>
              </w:rPr>
              <w:t>公司创建于</w:t>
            </w:r>
            <w:r w:rsidRPr="001E4A9A">
              <w:rPr>
                <w:rFonts w:ascii="仿宋" w:eastAsia="仿宋" w:hAnsi="仿宋"/>
                <w:sz w:val="24"/>
              </w:rPr>
              <w:t>1966</w:t>
            </w:r>
            <w:r w:rsidRPr="001E4A9A">
              <w:rPr>
                <w:rFonts w:ascii="仿宋" w:eastAsia="仿宋" w:hAnsi="仿宋" w:hint="eastAsia"/>
                <w:sz w:val="24"/>
              </w:rPr>
              <w:t>年，有</w:t>
            </w:r>
            <w:r w:rsidRPr="001E4A9A">
              <w:rPr>
                <w:rFonts w:ascii="仿宋" w:eastAsia="仿宋" w:hAnsi="仿宋"/>
                <w:sz w:val="24"/>
              </w:rPr>
              <w:t>40</w:t>
            </w:r>
            <w:r w:rsidRPr="001E4A9A">
              <w:rPr>
                <w:rFonts w:ascii="仿宋" w:eastAsia="仿宋" w:hAnsi="仿宋" w:hint="eastAsia"/>
                <w:sz w:val="24"/>
              </w:rPr>
              <w:t>余年的互感器研发、生产经验，专业从事</w:t>
            </w:r>
            <w:r w:rsidRPr="001E4A9A">
              <w:rPr>
                <w:rFonts w:ascii="仿宋" w:eastAsia="仿宋" w:hAnsi="仿宋"/>
                <w:sz w:val="24"/>
              </w:rPr>
              <w:t>220kV</w:t>
            </w:r>
            <w:r w:rsidRPr="001E4A9A">
              <w:rPr>
                <w:rFonts w:ascii="仿宋" w:eastAsia="仿宋" w:hAnsi="仿宋" w:hint="eastAsia"/>
                <w:sz w:val="24"/>
              </w:rPr>
              <w:t>及以下</w:t>
            </w:r>
            <w:r w:rsidRPr="001E4A9A">
              <w:rPr>
                <w:rFonts w:ascii="仿宋" w:eastAsia="仿宋" w:hAnsi="仿宋"/>
                <w:sz w:val="24"/>
              </w:rPr>
              <w:t>300</w:t>
            </w:r>
            <w:r w:rsidRPr="001E4A9A">
              <w:rPr>
                <w:rFonts w:ascii="仿宋" w:eastAsia="仿宋" w:hAnsi="仿宋" w:hint="eastAsia"/>
                <w:sz w:val="24"/>
              </w:rPr>
              <w:t>多个系列、</w:t>
            </w:r>
            <w:r w:rsidRPr="001E4A9A">
              <w:rPr>
                <w:rFonts w:ascii="仿宋" w:eastAsia="仿宋" w:hAnsi="仿宋"/>
                <w:sz w:val="24"/>
              </w:rPr>
              <w:t>5000</w:t>
            </w:r>
            <w:r w:rsidRPr="001E4A9A">
              <w:rPr>
                <w:rFonts w:ascii="仿宋" w:eastAsia="仿宋" w:hAnsi="仿宋" w:hint="eastAsia"/>
                <w:sz w:val="24"/>
              </w:rPr>
              <w:t>多种规格的互感器、变压器、放电线圈、隔离开关等产品的制造与销售。公司占地面积</w:t>
            </w:r>
            <w:r w:rsidRPr="001E4A9A">
              <w:rPr>
                <w:rFonts w:ascii="仿宋" w:eastAsia="仿宋" w:hAnsi="仿宋"/>
                <w:sz w:val="24"/>
              </w:rPr>
              <w:t>15.6</w:t>
            </w:r>
            <w:r w:rsidRPr="001E4A9A">
              <w:rPr>
                <w:rFonts w:ascii="仿宋" w:eastAsia="仿宋" w:hAnsi="仿宋" w:hint="eastAsia"/>
                <w:sz w:val="24"/>
              </w:rPr>
              <w:t>万平方米，现有员工</w:t>
            </w:r>
            <w:r w:rsidRPr="001E4A9A">
              <w:rPr>
                <w:rFonts w:ascii="仿宋" w:eastAsia="仿宋" w:hAnsi="仿宋"/>
                <w:sz w:val="24"/>
              </w:rPr>
              <w:t>580</w:t>
            </w:r>
            <w:r w:rsidRPr="001E4A9A">
              <w:rPr>
                <w:rFonts w:ascii="仿宋" w:eastAsia="仿宋" w:hAnsi="仿宋" w:hint="eastAsia"/>
                <w:sz w:val="24"/>
              </w:rPr>
              <w:t>余人，注册资金</w:t>
            </w:r>
            <w:r w:rsidRPr="001E4A9A">
              <w:rPr>
                <w:rFonts w:ascii="仿宋" w:eastAsia="仿宋" w:hAnsi="仿宋"/>
                <w:sz w:val="24"/>
              </w:rPr>
              <w:t>5000</w:t>
            </w:r>
            <w:r w:rsidRPr="001E4A9A">
              <w:rPr>
                <w:rFonts w:ascii="仿宋" w:eastAsia="仿宋" w:hAnsi="仿宋" w:hint="eastAsia"/>
                <w:sz w:val="24"/>
              </w:rPr>
              <w:t>万元。</w:t>
            </w:r>
            <w:r>
              <w:rPr>
                <w:rFonts w:ascii="仿宋" w:eastAsia="仿宋" w:hAnsi="仿宋"/>
                <w:sz w:val="24"/>
              </w:rPr>
              <w:t xml:space="preserve">     </w:t>
            </w:r>
          </w:p>
          <w:p w:rsidR="00E04D19" w:rsidRPr="001E4A9A" w:rsidRDefault="00E04D19" w:rsidP="001E4A9A">
            <w:pPr>
              <w:ind w:firstLineChars="200" w:firstLine="480"/>
              <w:rPr>
                <w:rFonts w:ascii="仿宋" w:eastAsia="仿宋" w:hAnsi="仿宋"/>
                <w:sz w:val="24"/>
              </w:rPr>
            </w:pPr>
            <w:r w:rsidRPr="001E4A9A">
              <w:rPr>
                <w:rFonts w:ascii="仿宋" w:eastAsia="仿宋" w:hAnsi="仿宋" w:hint="eastAsia"/>
                <w:sz w:val="24"/>
              </w:rPr>
              <w:t>公司先后通过了</w:t>
            </w:r>
            <w:r w:rsidRPr="001E4A9A">
              <w:rPr>
                <w:rFonts w:ascii="仿宋" w:eastAsia="仿宋" w:hAnsi="仿宋"/>
                <w:sz w:val="24"/>
              </w:rPr>
              <w:t>ISO9001</w:t>
            </w:r>
            <w:r w:rsidRPr="001E4A9A">
              <w:rPr>
                <w:rFonts w:ascii="仿宋" w:eastAsia="仿宋" w:hAnsi="仿宋" w:hint="eastAsia"/>
                <w:sz w:val="24"/>
              </w:rPr>
              <w:t>质量管理体系认证和</w:t>
            </w:r>
            <w:r w:rsidRPr="001E4A9A">
              <w:rPr>
                <w:rFonts w:ascii="仿宋" w:eastAsia="仿宋" w:hAnsi="仿宋"/>
                <w:sz w:val="24"/>
              </w:rPr>
              <w:t>ISO14001</w:t>
            </w:r>
            <w:r w:rsidRPr="001E4A9A">
              <w:rPr>
                <w:rFonts w:ascii="仿宋" w:eastAsia="仿宋" w:hAnsi="仿宋" w:hint="eastAsia"/>
                <w:sz w:val="24"/>
              </w:rPr>
              <w:t>环境管理体系认证，是国家经贸委推荐的首批全国城乡电网改造所选互感器设备定点生产企业、国家微特电机及控制产业基地重点骨干企业、全国互感器质量保障诚信示范单位、全国守合同重信用企业、江苏省高新技术企业、</w:t>
            </w:r>
            <w:r w:rsidRPr="001E4A9A">
              <w:rPr>
                <w:rFonts w:ascii="仿宋" w:eastAsia="仿宋" w:hAnsi="仿宋"/>
                <w:sz w:val="24"/>
              </w:rPr>
              <w:t>AAA</w:t>
            </w:r>
            <w:r w:rsidRPr="001E4A9A">
              <w:rPr>
                <w:rFonts w:ascii="仿宋" w:eastAsia="仿宋" w:hAnsi="仿宋" w:hint="eastAsia"/>
                <w:sz w:val="24"/>
              </w:rPr>
              <w:t>级资信企业。产品长期配套于美国</w:t>
            </w:r>
            <w:r w:rsidRPr="001E4A9A">
              <w:rPr>
                <w:rFonts w:ascii="仿宋" w:eastAsia="仿宋" w:hAnsi="仿宋"/>
                <w:sz w:val="24"/>
              </w:rPr>
              <w:t>GE</w:t>
            </w:r>
            <w:r w:rsidRPr="001E4A9A">
              <w:rPr>
                <w:rFonts w:ascii="仿宋" w:eastAsia="仿宋" w:hAnsi="仿宋" w:hint="eastAsia"/>
                <w:sz w:val="24"/>
              </w:rPr>
              <w:t>、施耐德、西门子、</w:t>
            </w:r>
            <w:r w:rsidRPr="001E4A9A">
              <w:rPr>
                <w:rFonts w:ascii="仿宋" w:eastAsia="仿宋" w:hAnsi="仿宋"/>
                <w:sz w:val="24"/>
              </w:rPr>
              <w:t>ABB</w:t>
            </w:r>
            <w:r w:rsidRPr="001E4A9A">
              <w:rPr>
                <w:rFonts w:ascii="仿宋" w:eastAsia="仿宋" w:hAnsi="仿宋" w:hint="eastAsia"/>
                <w:sz w:val="24"/>
              </w:rPr>
              <w:t>、伊顿、库柏等几十家中外合资企业，在国家电网、南方电网、火电、核电、水电、风电、铁路、钢铁、石化、建材、民航等重点工程广泛应用，并出口东南亚、中东、西欧、非洲等国家和地区，在国内外市场享有较高的声誉。</w:t>
            </w:r>
          </w:p>
          <w:p w:rsidR="00E04D19" w:rsidRPr="001E4A9A" w:rsidRDefault="00E04D19" w:rsidP="001E4A9A">
            <w:pPr>
              <w:rPr>
                <w:rFonts w:ascii="仿宋" w:eastAsia="仿宋" w:hAnsi="仿宋"/>
                <w:sz w:val="24"/>
              </w:rPr>
            </w:pPr>
            <w:r w:rsidRPr="001E4A9A">
              <w:rPr>
                <w:rFonts w:ascii="仿宋" w:eastAsia="仿宋" w:hAnsi="仿宋" w:hint="eastAsia"/>
                <w:sz w:val="24"/>
              </w:rPr>
              <w:t>公司建有国家级博士后科研工作站、江苏省院士工作站、江苏省企业技术中心和江苏省研究生工作站四个研发平台，崇尚科技、尊重人才，并建立了标准化管理体系和信息化管理系统，为有志于建功立业的人才搭建了发挥聪明才智的舞台。</w:t>
            </w:r>
          </w:p>
          <w:p w:rsidR="00E04D19" w:rsidRPr="00CE205C" w:rsidRDefault="00E04D19" w:rsidP="001E4A9A">
            <w:pPr>
              <w:ind w:firstLineChars="200" w:firstLine="480"/>
              <w:rPr>
                <w:rFonts w:ascii="仿宋" w:eastAsia="仿宋" w:hAnsi="仿宋"/>
                <w:sz w:val="24"/>
              </w:rPr>
            </w:pPr>
            <w:r w:rsidRPr="001E4A9A">
              <w:rPr>
                <w:rFonts w:ascii="仿宋" w:eastAsia="仿宋" w:hAnsi="仿宋" w:hint="eastAsia"/>
                <w:sz w:val="24"/>
              </w:rPr>
              <w:t>江苏互感器厂有限公司欢迎您的加入</w:t>
            </w:r>
            <w:r w:rsidRPr="001E4A9A">
              <w:rPr>
                <w:rFonts w:ascii="仿宋" w:eastAsia="仿宋" w:hAnsi="仿宋"/>
                <w:sz w:val="24"/>
              </w:rPr>
              <w:t>!</w:t>
            </w:r>
          </w:p>
        </w:tc>
      </w:tr>
      <w:tr w:rsidR="00E04D19" w:rsidRPr="00CE205C" w:rsidTr="001D6FE5">
        <w:trPr>
          <w:trHeight w:val="553"/>
        </w:trPr>
        <w:tc>
          <w:tcPr>
            <w:tcW w:w="8943" w:type="dxa"/>
            <w:gridSpan w:val="7"/>
            <w:vAlign w:val="center"/>
          </w:tcPr>
          <w:p w:rsidR="00E04D19" w:rsidRPr="00CE205C" w:rsidRDefault="00E04D19" w:rsidP="001D6FE5">
            <w:pPr>
              <w:jc w:val="center"/>
              <w:rPr>
                <w:rFonts w:ascii="仿宋" w:eastAsia="仿宋" w:hAnsi="仿宋"/>
                <w:sz w:val="24"/>
              </w:rPr>
            </w:pPr>
            <w:r w:rsidRPr="00CE205C">
              <w:rPr>
                <w:rFonts w:ascii="仿宋" w:eastAsia="仿宋" w:hAnsi="仿宋" w:hint="eastAsia"/>
                <w:sz w:val="24"/>
              </w:rPr>
              <w:t>招</w:t>
            </w:r>
            <w:r w:rsidRPr="00CE205C">
              <w:rPr>
                <w:rFonts w:ascii="仿宋" w:eastAsia="仿宋" w:hAnsi="仿宋"/>
                <w:sz w:val="24"/>
              </w:rPr>
              <w:t xml:space="preserve">  </w:t>
            </w:r>
            <w:r w:rsidRPr="00CE205C">
              <w:rPr>
                <w:rFonts w:ascii="仿宋" w:eastAsia="仿宋" w:hAnsi="仿宋" w:hint="eastAsia"/>
                <w:sz w:val="24"/>
              </w:rPr>
              <w:t>聘</w:t>
            </w:r>
            <w:r w:rsidRPr="00CE205C">
              <w:rPr>
                <w:rFonts w:ascii="仿宋" w:eastAsia="仿宋" w:hAnsi="仿宋"/>
                <w:sz w:val="24"/>
              </w:rPr>
              <w:t xml:space="preserve">  </w:t>
            </w:r>
            <w:r w:rsidRPr="00CE205C">
              <w:rPr>
                <w:rFonts w:ascii="仿宋" w:eastAsia="仿宋" w:hAnsi="仿宋" w:hint="eastAsia"/>
                <w:sz w:val="24"/>
              </w:rPr>
              <w:t>需</w:t>
            </w:r>
            <w:r w:rsidRPr="00CE205C">
              <w:rPr>
                <w:rFonts w:ascii="仿宋" w:eastAsia="仿宋" w:hAnsi="仿宋"/>
                <w:sz w:val="24"/>
              </w:rPr>
              <w:t xml:space="preserve">  </w:t>
            </w:r>
            <w:r w:rsidRPr="00CE205C">
              <w:rPr>
                <w:rFonts w:ascii="仿宋" w:eastAsia="仿宋" w:hAnsi="仿宋" w:hint="eastAsia"/>
                <w:sz w:val="24"/>
              </w:rPr>
              <w:t>求</w:t>
            </w:r>
            <w:r w:rsidRPr="00CE205C">
              <w:rPr>
                <w:rFonts w:ascii="仿宋" w:eastAsia="仿宋" w:hAnsi="仿宋"/>
                <w:sz w:val="24"/>
              </w:rPr>
              <w:t xml:space="preserve">  </w:t>
            </w:r>
            <w:r w:rsidRPr="00CE205C">
              <w:rPr>
                <w:rFonts w:ascii="仿宋" w:eastAsia="仿宋" w:hAnsi="仿宋" w:hint="eastAsia"/>
                <w:sz w:val="24"/>
              </w:rPr>
              <w:t>信</w:t>
            </w:r>
            <w:r w:rsidRPr="00CE205C">
              <w:rPr>
                <w:rFonts w:ascii="仿宋" w:eastAsia="仿宋" w:hAnsi="仿宋"/>
                <w:sz w:val="24"/>
              </w:rPr>
              <w:t xml:space="preserve">  </w:t>
            </w:r>
            <w:r w:rsidRPr="00CE205C">
              <w:rPr>
                <w:rFonts w:ascii="仿宋" w:eastAsia="仿宋" w:hAnsi="仿宋" w:hint="eastAsia"/>
                <w:sz w:val="24"/>
              </w:rPr>
              <w:t>息</w:t>
            </w:r>
          </w:p>
        </w:tc>
      </w:tr>
      <w:tr w:rsidR="00E04D19" w:rsidRPr="00CE205C" w:rsidTr="00D22B01">
        <w:trPr>
          <w:trHeight w:val="419"/>
        </w:trPr>
        <w:tc>
          <w:tcPr>
            <w:tcW w:w="2045" w:type="dxa"/>
            <w:gridSpan w:val="2"/>
            <w:vAlign w:val="center"/>
          </w:tcPr>
          <w:p w:rsidR="00E04D19" w:rsidRPr="00CE205C" w:rsidRDefault="00E04D19" w:rsidP="001D6FE5">
            <w:pPr>
              <w:jc w:val="center"/>
              <w:rPr>
                <w:rFonts w:ascii="仿宋" w:eastAsia="仿宋" w:hAnsi="仿宋"/>
                <w:sz w:val="24"/>
              </w:rPr>
            </w:pPr>
            <w:r w:rsidRPr="00CE205C">
              <w:rPr>
                <w:rFonts w:ascii="仿宋" w:eastAsia="仿宋" w:hAnsi="仿宋" w:hint="eastAsia"/>
                <w:sz w:val="24"/>
              </w:rPr>
              <w:t>岗</w:t>
            </w:r>
            <w:r w:rsidRPr="00CE205C">
              <w:rPr>
                <w:rFonts w:ascii="仿宋" w:eastAsia="仿宋" w:hAnsi="仿宋"/>
                <w:sz w:val="24"/>
              </w:rPr>
              <w:t xml:space="preserve">  </w:t>
            </w:r>
            <w:r w:rsidRPr="00CE205C">
              <w:rPr>
                <w:rFonts w:ascii="仿宋" w:eastAsia="仿宋" w:hAnsi="仿宋" w:hint="eastAsia"/>
                <w:sz w:val="24"/>
              </w:rPr>
              <w:t>位</w:t>
            </w:r>
          </w:p>
        </w:tc>
        <w:tc>
          <w:tcPr>
            <w:tcW w:w="2083" w:type="dxa"/>
            <w:vAlign w:val="center"/>
          </w:tcPr>
          <w:p w:rsidR="00E04D19" w:rsidRPr="00CE205C" w:rsidRDefault="00E04D19" w:rsidP="001D6FE5">
            <w:pPr>
              <w:jc w:val="center"/>
              <w:rPr>
                <w:rFonts w:ascii="仿宋" w:eastAsia="仿宋" w:hAnsi="仿宋"/>
                <w:sz w:val="24"/>
              </w:rPr>
            </w:pPr>
            <w:r w:rsidRPr="00CE205C">
              <w:rPr>
                <w:rFonts w:ascii="仿宋" w:eastAsia="仿宋" w:hAnsi="仿宋" w:hint="eastAsia"/>
                <w:sz w:val="24"/>
              </w:rPr>
              <w:t>专</w:t>
            </w:r>
            <w:r w:rsidRPr="00CE205C">
              <w:rPr>
                <w:rFonts w:ascii="仿宋" w:eastAsia="仿宋" w:hAnsi="仿宋"/>
                <w:sz w:val="24"/>
              </w:rPr>
              <w:t xml:space="preserve">  </w:t>
            </w:r>
            <w:r w:rsidRPr="00CE205C">
              <w:rPr>
                <w:rFonts w:ascii="仿宋" w:eastAsia="仿宋" w:hAnsi="仿宋" w:hint="eastAsia"/>
                <w:sz w:val="24"/>
              </w:rPr>
              <w:t>业</w:t>
            </w:r>
          </w:p>
        </w:tc>
        <w:tc>
          <w:tcPr>
            <w:tcW w:w="1083" w:type="dxa"/>
            <w:gridSpan w:val="2"/>
            <w:vAlign w:val="center"/>
          </w:tcPr>
          <w:p w:rsidR="00E04D19" w:rsidRPr="00CE205C" w:rsidRDefault="00E04D19" w:rsidP="001D6FE5">
            <w:pPr>
              <w:jc w:val="center"/>
              <w:rPr>
                <w:rFonts w:ascii="仿宋" w:eastAsia="仿宋" w:hAnsi="仿宋"/>
                <w:sz w:val="24"/>
              </w:rPr>
            </w:pPr>
            <w:r w:rsidRPr="00CE205C">
              <w:rPr>
                <w:rFonts w:ascii="仿宋" w:eastAsia="仿宋" w:hAnsi="仿宋" w:hint="eastAsia"/>
                <w:sz w:val="24"/>
              </w:rPr>
              <w:t>学</w:t>
            </w:r>
            <w:r w:rsidRPr="00CE205C">
              <w:rPr>
                <w:rFonts w:ascii="仿宋" w:eastAsia="仿宋" w:hAnsi="仿宋"/>
                <w:sz w:val="24"/>
              </w:rPr>
              <w:t xml:space="preserve"> </w:t>
            </w:r>
            <w:r w:rsidRPr="00CE205C">
              <w:rPr>
                <w:rFonts w:ascii="仿宋" w:eastAsia="仿宋" w:hAnsi="仿宋" w:hint="eastAsia"/>
                <w:sz w:val="24"/>
              </w:rPr>
              <w:t>历</w:t>
            </w:r>
          </w:p>
        </w:tc>
        <w:tc>
          <w:tcPr>
            <w:tcW w:w="1000" w:type="dxa"/>
            <w:vAlign w:val="center"/>
          </w:tcPr>
          <w:p w:rsidR="00E04D19" w:rsidRPr="00CE205C" w:rsidRDefault="00E04D19" w:rsidP="001D6FE5">
            <w:pPr>
              <w:jc w:val="center"/>
              <w:rPr>
                <w:rFonts w:ascii="仿宋" w:eastAsia="仿宋" w:hAnsi="仿宋"/>
                <w:sz w:val="24"/>
              </w:rPr>
            </w:pPr>
            <w:r w:rsidRPr="00CE205C">
              <w:rPr>
                <w:rFonts w:ascii="仿宋" w:eastAsia="仿宋" w:hAnsi="仿宋" w:hint="eastAsia"/>
                <w:sz w:val="24"/>
              </w:rPr>
              <w:t>人数</w:t>
            </w:r>
          </w:p>
        </w:tc>
        <w:tc>
          <w:tcPr>
            <w:tcW w:w="2732" w:type="dxa"/>
            <w:vAlign w:val="center"/>
          </w:tcPr>
          <w:p w:rsidR="00E04D19" w:rsidRPr="00CE205C" w:rsidRDefault="00E04D19" w:rsidP="001D6FE5">
            <w:pPr>
              <w:jc w:val="center"/>
              <w:rPr>
                <w:rFonts w:ascii="仿宋" w:eastAsia="仿宋" w:hAnsi="仿宋"/>
                <w:sz w:val="24"/>
              </w:rPr>
            </w:pPr>
            <w:r w:rsidRPr="00CE205C">
              <w:rPr>
                <w:rFonts w:ascii="仿宋" w:eastAsia="仿宋" w:hAnsi="仿宋" w:hint="eastAsia"/>
                <w:sz w:val="24"/>
              </w:rPr>
              <w:t>待遇</w:t>
            </w:r>
          </w:p>
        </w:tc>
      </w:tr>
      <w:tr w:rsidR="00E04D19" w:rsidRPr="00CE205C" w:rsidTr="00D22B01">
        <w:trPr>
          <w:trHeight w:val="411"/>
        </w:trPr>
        <w:tc>
          <w:tcPr>
            <w:tcW w:w="2045" w:type="dxa"/>
            <w:gridSpan w:val="2"/>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技术员</w:t>
            </w:r>
          </w:p>
        </w:tc>
        <w:tc>
          <w:tcPr>
            <w:tcW w:w="2083" w:type="dxa"/>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自动化</w:t>
            </w:r>
            <w:r>
              <w:rPr>
                <w:rFonts w:ascii="仿宋" w:eastAsia="仿宋" w:hAnsi="仿宋"/>
                <w:sz w:val="24"/>
              </w:rPr>
              <w:t>/</w:t>
            </w:r>
            <w:r>
              <w:rPr>
                <w:rFonts w:ascii="仿宋" w:eastAsia="仿宋" w:hAnsi="仿宋" w:hint="eastAsia"/>
                <w:sz w:val="24"/>
              </w:rPr>
              <w:t>机械制造</w:t>
            </w:r>
          </w:p>
        </w:tc>
        <w:tc>
          <w:tcPr>
            <w:tcW w:w="1083" w:type="dxa"/>
            <w:gridSpan w:val="2"/>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本科</w:t>
            </w:r>
          </w:p>
        </w:tc>
        <w:tc>
          <w:tcPr>
            <w:tcW w:w="1000" w:type="dxa"/>
            <w:vAlign w:val="center"/>
          </w:tcPr>
          <w:p w:rsidR="00E04D19" w:rsidRPr="00CE205C" w:rsidRDefault="00E04D19" w:rsidP="001D6FE5">
            <w:pPr>
              <w:jc w:val="center"/>
              <w:rPr>
                <w:rFonts w:ascii="仿宋" w:eastAsia="仿宋" w:hAnsi="仿宋"/>
                <w:sz w:val="24"/>
              </w:rPr>
            </w:pPr>
            <w:r>
              <w:rPr>
                <w:rFonts w:ascii="仿宋" w:eastAsia="仿宋" w:hAnsi="仿宋"/>
                <w:sz w:val="24"/>
              </w:rPr>
              <w:t>8</w:t>
            </w:r>
          </w:p>
        </w:tc>
        <w:tc>
          <w:tcPr>
            <w:tcW w:w="2732" w:type="dxa"/>
            <w:vAlign w:val="center"/>
          </w:tcPr>
          <w:p w:rsidR="00E04D19" w:rsidRPr="00CE205C" w:rsidRDefault="00E04D19" w:rsidP="001D6FE5">
            <w:pPr>
              <w:jc w:val="center"/>
              <w:rPr>
                <w:rFonts w:ascii="仿宋" w:eastAsia="仿宋" w:hAnsi="仿宋"/>
                <w:sz w:val="24"/>
              </w:rPr>
            </w:pPr>
            <w:r>
              <w:rPr>
                <w:rFonts w:ascii="仿宋" w:eastAsia="仿宋" w:hAnsi="仿宋"/>
                <w:sz w:val="24"/>
              </w:rPr>
              <w:t>3500</w:t>
            </w:r>
            <w:r w:rsidR="00D50448">
              <w:rPr>
                <w:rFonts w:ascii="仿宋" w:eastAsia="仿宋" w:hAnsi="仿宋" w:hint="eastAsia"/>
                <w:sz w:val="24"/>
              </w:rPr>
              <w:t>元</w:t>
            </w:r>
            <w:r>
              <w:rPr>
                <w:rFonts w:ascii="仿宋" w:eastAsia="仿宋" w:hAnsi="仿宋" w:hint="eastAsia"/>
                <w:sz w:val="24"/>
              </w:rPr>
              <w:t>左右，五险一金</w:t>
            </w:r>
          </w:p>
        </w:tc>
      </w:tr>
      <w:tr w:rsidR="00E04D19" w:rsidRPr="00CE205C" w:rsidTr="00D22B01">
        <w:trPr>
          <w:trHeight w:val="553"/>
        </w:trPr>
        <w:tc>
          <w:tcPr>
            <w:tcW w:w="2045" w:type="dxa"/>
            <w:gridSpan w:val="2"/>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设备管理员</w:t>
            </w:r>
          </w:p>
        </w:tc>
        <w:tc>
          <w:tcPr>
            <w:tcW w:w="2083" w:type="dxa"/>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机械制造</w:t>
            </w:r>
          </w:p>
        </w:tc>
        <w:tc>
          <w:tcPr>
            <w:tcW w:w="1083" w:type="dxa"/>
            <w:gridSpan w:val="2"/>
            <w:vAlign w:val="center"/>
          </w:tcPr>
          <w:p w:rsidR="00E04D19" w:rsidRPr="00CE205C" w:rsidRDefault="00E04D19" w:rsidP="00042693">
            <w:pPr>
              <w:jc w:val="center"/>
              <w:rPr>
                <w:rFonts w:ascii="仿宋" w:eastAsia="仿宋" w:hAnsi="仿宋"/>
                <w:sz w:val="24"/>
              </w:rPr>
            </w:pPr>
            <w:r>
              <w:rPr>
                <w:rFonts w:ascii="仿宋" w:eastAsia="仿宋" w:hAnsi="仿宋" w:hint="eastAsia"/>
                <w:sz w:val="24"/>
              </w:rPr>
              <w:t>本科</w:t>
            </w:r>
          </w:p>
        </w:tc>
        <w:tc>
          <w:tcPr>
            <w:tcW w:w="1000" w:type="dxa"/>
            <w:vAlign w:val="center"/>
          </w:tcPr>
          <w:p w:rsidR="00E04D19" w:rsidRPr="00CE205C" w:rsidRDefault="00E04D19" w:rsidP="001D6FE5">
            <w:pPr>
              <w:jc w:val="center"/>
              <w:rPr>
                <w:rFonts w:ascii="仿宋" w:eastAsia="仿宋" w:hAnsi="仿宋"/>
                <w:sz w:val="24"/>
              </w:rPr>
            </w:pPr>
            <w:r>
              <w:rPr>
                <w:rFonts w:ascii="仿宋" w:eastAsia="仿宋" w:hAnsi="仿宋"/>
                <w:sz w:val="24"/>
              </w:rPr>
              <w:t>2</w:t>
            </w:r>
          </w:p>
        </w:tc>
        <w:tc>
          <w:tcPr>
            <w:tcW w:w="2732" w:type="dxa"/>
            <w:vAlign w:val="center"/>
          </w:tcPr>
          <w:p w:rsidR="00E04D19" w:rsidRPr="00CE205C" w:rsidRDefault="00E04D19" w:rsidP="00042693">
            <w:pPr>
              <w:jc w:val="center"/>
              <w:rPr>
                <w:rFonts w:ascii="仿宋" w:eastAsia="仿宋" w:hAnsi="仿宋"/>
                <w:sz w:val="24"/>
              </w:rPr>
            </w:pPr>
            <w:r>
              <w:rPr>
                <w:rFonts w:ascii="仿宋" w:eastAsia="仿宋" w:hAnsi="仿宋"/>
                <w:sz w:val="24"/>
              </w:rPr>
              <w:t>3500</w:t>
            </w:r>
            <w:r w:rsidR="00D50448">
              <w:rPr>
                <w:rFonts w:ascii="仿宋" w:eastAsia="仿宋" w:hAnsi="仿宋" w:hint="eastAsia"/>
                <w:sz w:val="24"/>
              </w:rPr>
              <w:t>元</w:t>
            </w:r>
            <w:r>
              <w:rPr>
                <w:rFonts w:ascii="仿宋" w:eastAsia="仿宋" w:hAnsi="仿宋" w:hint="eastAsia"/>
                <w:sz w:val="24"/>
              </w:rPr>
              <w:t>左右，五险一金</w:t>
            </w:r>
          </w:p>
        </w:tc>
      </w:tr>
      <w:tr w:rsidR="00E04D19" w:rsidRPr="00CE205C" w:rsidTr="00D22B01">
        <w:trPr>
          <w:trHeight w:val="553"/>
        </w:trPr>
        <w:tc>
          <w:tcPr>
            <w:tcW w:w="2045" w:type="dxa"/>
            <w:gridSpan w:val="2"/>
            <w:vAlign w:val="center"/>
          </w:tcPr>
          <w:p w:rsidR="00E04D19" w:rsidRPr="00CE205C" w:rsidRDefault="00E04D19" w:rsidP="00DF4562">
            <w:pPr>
              <w:jc w:val="center"/>
              <w:rPr>
                <w:rFonts w:ascii="仿宋" w:eastAsia="仿宋" w:hAnsi="仿宋"/>
                <w:sz w:val="24"/>
              </w:rPr>
            </w:pPr>
            <w:r>
              <w:rPr>
                <w:rFonts w:ascii="仿宋" w:eastAsia="仿宋" w:hAnsi="仿宋" w:hint="eastAsia"/>
                <w:sz w:val="24"/>
              </w:rPr>
              <w:t>工程师</w:t>
            </w:r>
          </w:p>
        </w:tc>
        <w:tc>
          <w:tcPr>
            <w:tcW w:w="2083" w:type="dxa"/>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自动化</w:t>
            </w:r>
            <w:r>
              <w:rPr>
                <w:rFonts w:ascii="仿宋" w:eastAsia="仿宋" w:hAnsi="仿宋"/>
                <w:sz w:val="24"/>
              </w:rPr>
              <w:t>/</w:t>
            </w:r>
            <w:r>
              <w:rPr>
                <w:rFonts w:ascii="仿宋" w:eastAsia="仿宋" w:hAnsi="仿宋" w:hint="eastAsia"/>
                <w:sz w:val="24"/>
              </w:rPr>
              <w:t>机械制造</w:t>
            </w:r>
          </w:p>
        </w:tc>
        <w:tc>
          <w:tcPr>
            <w:tcW w:w="1083" w:type="dxa"/>
            <w:gridSpan w:val="2"/>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博士</w:t>
            </w:r>
          </w:p>
        </w:tc>
        <w:tc>
          <w:tcPr>
            <w:tcW w:w="1000" w:type="dxa"/>
            <w:vAlign w:val="center"/>
          </w:tcPr>
          <w:p w:rsidR="00E04D19" w:rsidRPr="00CE205C" w:rsidRDefault="00E04D19" w:rsidP="001D6FE5">
            <w:pPr>
              <w:jc w:val="center"/>
              <w:rPr>
                <w:rFonts w:ascii="仿宋" w:eastAsia="仿宋" w:hAnsi="仿宋"/>
                <w:sz w:val="24"/>
              </w:rPr>
            </w:pPr>
            <w:r>
              <w:rPr>
                <w:rFonts w:ascii="仿宋" w:eastAsia="仿宋" w:hAnsi="仿宋"/>
                <w:sz w:val="24"/>
              </w:rPr>
              <w:t>1</w:t>
            </w:r>
          </w:p>
        </w:tc>
        <w:tc>
          <w:tcPr>
            <w:tcW w:w="2732" w:type="dxa"/>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面议</w:t>
            </w:r>
          </w:p>
        </w:tc>
      </w:tr>
      <w:tr w:rsidR="00E04D19" w:rsidRPr="00CE205C" w:rsidTr="00D22B01">
        <w:trPr>
          <w:trHeight w:val="553"/>
        </w:trPr>
        <w:tc>
          <w:tcPr>
            <w:tcW w:w="2045" w:type="dxa"/>
            <w:gridSpan w:val="2"/>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质量管理</w:t>
            </w:r>
          </w:p>
        </w:tc>
        <w:tc>
          <w:tcPr>
            <w:tcW w:w="2083" w:type="dxa"/>
            <w:vAlign w:val="center"/>
          </w:tcPr>
          <w:p w:rsidR="00E04D19" w:rsidRPr="00CE205C" w:rsidRDefault="00E04D19" w:rsidP="001D6FE5">
            <w:pPr>
              <w:jc w:val="center"/>
              <w:rPr>
                <w:rFonts w:ascii="仿宋" w:eastAsia="仿宋" w:hAnsi="仿宋"/>
                <w:sz w:val="24"/>
              </w:rPr>
            </w:pPr>
          </w:p>
        </w:tc>
        <w:tc>
          <w:tcPr>
            <w:tcW w:w="1083" w:type="dxa"/>
            <w:gridSpan w:val="2"/>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本科</w:t>
            </w:r>
          </w:p>
        </w:tc>
        <w:tc>
          <w:tcPr>
            <w:tcW w:w="1000" w:type="dxa"/>
            <w:vAlign w:val="center"/>
          </w:tcPr>
          <w:p w:rsidR="00E04D19" w:rsidRPr="00CE205C" w:rsidRDefault="00E04D19" w:rsidP="001D6FE5">
            <w:pPr>
              <w:jc w:val="center"/>
              <w:rPr>
                <w:rFonts w:ascii="仿宋" w:eastAsia="仿宋" w:hAnsi="仿宋"/>
                <w:sz w:val="24"/>
              </w:rPr>
            </w:pPr>
            <w:r>
              <w:rPr>
                <w:rFonts w:ascii="仿宋" w:eastAsia="仿宋" w:hAnsi="仿宋"/>
                <w:sz w:val="24"/>
              </w:rPr>
              <w:t>1</w:t>
            </w:r>
          </w:p>
        </w:tc>
        <w:tc>
          <w:tcPr>
            <w:tcW w:w="2732" w:type="dxa"/>
            <w:vAlign w:val="center"/>
          </w:tcPr>
          <w:p w:rsidR="00E04D19" w:rsidRPr="00CE205C" w:rsidRDefault="00E04D19" w:rsidP="001D6FE5">
            <w:pPr>
              <w:jc w:val="center"/>
              <w:rPr>
                <w:rFonts w:ascii="仿宋" w:eastAsia="仿宋" w:hAnsi="仿宋"/>
                <w:sz w:val="24"/>
              </w:rPr>
            </w:pPr>
            <w:r>
              <w:rPr>
                <w:rFonts w:ascii="仿宋" w:eastAsia="仿宋" w:hAnsi="仿宋" w:hint="eastAsia"/>
                <w:sz w:val="24"/>
              </w:rPr>
              <w:t>面议</w:t>
            </w:r>
          </w:p>
        </w:tc>
      </w:tr>
    </w:tbl>
    <w:p w:rsidR="00E04D19" w:rsidRPr="00B43385" w:rsidRDefault="00E04D19"/>
    <w:sectPr w:rsidR="00E04D19" w:rsidRPr="00B43385" w:rsidSect="0029077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2D8" w:rsidRDefault="005F52D8" w:rsidP="0029077C">
      <w:r>
        <w:separator/>
      </w:r>
    </w:p>
  </w:endnote>
  <w:endnote w:type="continuationSeparator" w:id="1">
    <w:p w:rsidR="005F52D8" w:rsidRDefault="005F52D8" w:rsidP="002907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2D8" w:rsidRDefault="005F52D8" w:rsidP="0029077C">
      <w:r>
        <w:separator/>
      </w:r>
    </w:p>
  </w:footnote>
  <w:footnote w:type="continuationSeparator" w:id="1">
    <w:p w:rsidR="005F52D8" w:rsidRDefault="005F52D8" w:rsidP="002907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D19" w:rsidRDefault="00E04D19" w:rsidP="00BE169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2C85"/>
    <w:rsid w:val="0000023C"/>
    <w:rsid w:val="00042693"/>
    <w:rsid w:val="000960E0"/>
    <w:rsid w:val="00122EA5"/>
    <w:rsid w:val="001525AF"/>
    <w:rsid w:val="001B36B7"/>
    <w:rsid w:val="001D6FE5"/>
    <w:rsid w:val="001E4A9A"/>
    <w:rsid w:val="00220751"/>
    <w:rsid w:val="002801EF"/>
    <w:rsid w:val="0029077C"/>
    <w:rsid w:val="00296C43"/>
    <w:rsid w:val="003B2C85"/>
    <w:rsid w:val="00450719"/>
    <w:rsid w:val="00542AF0"/>
    <w:rsid w:val="005F52D8"/>
    <w:rsid w:val="006C13AD"/>
    <w:rsid w:val="007632A8"/>
    <w:rsid w:val="007A2032"/>
    <w:rsid w:val="00A12E69"/>
    <w:rsid w:val="00A175A9"/>
    <w:rsid w:val="00A8632E"/>
    <w:rsid w:val="00B04591"/>
    <w:rsid w:val="00B0780A"/>
    <w:rsid w:val="00B43385"/>
    <w:rsid w:val="00BE1698"/>
    <w:rsid w:val="00CB72E7"/>
    <w:rsid w:val="00CE205C"/>
    <w:rsid w:val="00D22B01"/>
    <w:rsid w:val="00D50448"/>
    <w:rsid w:val="00DF4562"/>
    <w:rsid w:val="00E04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C85"/>
    <w:pPr>
      <w:widowControl w:val="0"/>
      <w:jc w:val="both"/>
    </w:pPr>
    <w:rPr>
      <w:rFonts w:ascii="Times New Roman" w:hAnsi="Times New Roman"/>
      <w:szCs w:val="24"/>
    </w:rPr>
  </w:style>
  <w:style w:type="paragraph" w:styleId="3">
    <w:name w:val="heading 3"/>
    <w:basedOn w:val="a"/>
    <w:next w:val="a"/>
    <w:link w:val="3Char"/>
    <w:uiPriority w:val="99"/>
    <w:qFormat/>
    <w:rsid w:val="003B2C8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locked/>
    <w:rsid w:val="003B2C85"/>
    <w:rPr>
      <w:rFonts w:ascii="Times New Roman" w:eastAsia="宋体" w:hAnsi="Times New Roman" w:cs="Times New Roman"/>
      <w:b/>
      <w:bCs/>
      <w:sz w:val="32"/>
      <w:szCs w:val="32"/>
    </w:rPr>
  </w:style>
  <w:style w:type="paragraph" w:styleId="a3">
    <w:name w:val="header"/>
    <w:basedOn w:val="a"/>
    <w:link w:val="Char"/>
    <w:uiPriority w:val="99"/>
    <w:rsid w:val="003B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3B2C85"/>
    <w:rPr>
      <w:rFonts w:ascii="Times New Roman" w:eastAsia="宋体" w:hAnsi="Times New Roman" w:cs="Times New Roman"/>
      <w:sz w:val="18"/>
      <w:szCs w:val="18"/>
    </w:rPr>
  </w:style>
  <w:style w:type="paragraph" w:styleId="a4">
    <w:name w:val="footer"/>
    <w:basedOn w:val="a"/>
    <w:link w:val="Char0"/>
    <w:uiPriority w:val="99"/>
    <w:semiHidden/>
    <w:unhideWhenUsed/>
    <w:rsid w:val="00D22B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2B01"/>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117</Words>
  <Characters>667</Characters>
  <Application>Microsoft Office Word</Application>
  <DocSecurity>0</DocSecurity>
  <Lines>5</Lines>
  <Paragraphs>1</Paragraphs>
  <ScaleCrop>false</ScaleCrop>
  <Company>Microsoft</Company>
  <LinksUpToDate>false</LinksUpToDate>
  <CharactersWithSpaces>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2016-03-10T02:43:00Z</dcterms:created>
  <dcterms:modified xsi:type="dcterms:W3CDTF">2016-03-14T07:02:00Z</dcterms:modified>
</cp:coreProperties>
</file>