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850" w:rsidRDefault="00D45850">
      <w:pPr>
        <w:pStyle w:val="3"/>
        <w:jc w:val="center"/>
        <w:rPr>
          <w:rFonts w:ascii="方正小标宋简体" w:eastAsia="方正小标宋简体" w:hint="eastAsia"/>
          <w:b w:val="0"/>
          <w:spacing w:val="20"/>
          <w:sz w:val="36"/>
          <w:szCs w:val="36"/>
        </w:rPr>
      </w:pPr>
    </w:p>
    <w:p w:rsidR="00D45850" w:rsidRDefault="00D45850">
      <w:pPr>
        <w:pStyle w:val="3"/>
        <w:jc w:val="center"/>
        <w:rPr>
          <w:rFonts w:ascii="方正小标宋简体" w:eastAsia="方正小标宋简体"/>
          <w:b w:val="0"/>
          <w:spacing w:val="20"/>
          <w:sz w:val="36"/>
          <w:szCs w:val="36"/>
        </w:rPr>
      </w:pPr>
      <w:r>
        <w:rPr>
          <w:rFonts w:ascii="方正小标宋简体" w:eastAsia="方正小标宋简体" w:hint="eastAsia"/>
          <w:b w:val="0"/>
          <w:spacing w:val="20"/>
          <w:sz w:val="36"/>
          <w:szCs w:val="36"/>
        </w:rPr>
        <w:t>赴外招聘报名表</w:t>
      </w:r>
    </w:p>
    <w:tbl>
      <w:tblPr>
        <w:tblW w:w="8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749"/>
        <w:gridCol w:w="296"/>
        <w:gridCol w:w="2083"/>
        <w:gridCol w:w="341"/>
        <w:gridCol w:w="1295"/>
        <w:gridCol w:w="447"/>
        <w:gridCol w:w="594"/>
        <w:gridCol w:w="2138"/>
      </w:tblGrid>
      <w:tr w:rsidR="00D45850" w:rsidTr="00E27ED0">
        <w:trPr>
          <w:trHeight w:val="553"/>
        </w:trPr>
        <w:tc>
          <w:tcPr>
            <w:tcW w:w="1749" w:type="dxa"/>
            <w:vAlign w:val="center"/>
          </w:tcPr>
          <w:p w:rsidR="00D45850" w:rsidRDefault="00D45850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单位名称</w:t>
            </w:r>
          </w:p>
        </w:tc>
        <w:tc>
          <w:tcPr>
            <w:tcW w:w="2720" w:type="dxa"/>
            <w:gridSpan w:val="3"/>
            <w:vAlign w:val="center"/>
          </w:tcPr>
          <w:p w:rsidR="00D45850" w:rsidRDefault="00D45850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泰州中航船舶重工有限公司</w:t>
            </w:r>
          </w:p>
        </w:tc>
        <w:tc>
          <w:tcPr>
            <w:tcW w:w="1742" w:type="dxa"/>
            <w:gridSpan w:val="2"/>
            <w:vAlign w:val="center"/>
          </w:tcPr>
          <w:p w:rsidR="00D45850" w:rsidRDefault="00D45850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</w:t>
            </w:r>
            <w:r>
              <w:rPr>
                <w:rFonts w:ascii="仿宋_GB2312" w:eastAsia="仿宋_GB2312" w:hAnsi="宋体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系</w:t>
            </w:r>
            <w:r>
              <w:rPr>
                <w:rFonts w:ascii="仿宋_GB2312" w:eastAsia="仿宋_GB2312" w:hAnsi="宋体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人</w:t>
            </w:r>
          </w:p>
        </w:tc>
        <w:tc>
          <w:tcPr>
            <w:tcW w:w="2732" w:type="dxa"/>
            <w:gridSpan w:val="2"/>
            <w:vAlign w:val="center"/>
          </w:tcPr>
          <w:p w:rsidR="00D45850" w:rsidRDefault="00D45850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张俭</w:t>
            </w:r>
          </w:p>
        </w:tc>
      </w:tr>
      <w:tr w:rsidR="00D45850" w:rsidTr="00E27ED0">
        <w:trPr>
          <w:trHeight w:val="553"/>
        </w:trPr>
        <w:tc>
          <w:tcPr>
            <w:tcW w:w="1749" w:type="dxa"/>
            <w:vAlign w:val="center"/>
          </w:tcPr>
          <w:p w:rsidR="00D45850" w:rsidRDefault="00D45850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地</w:t>
            </w:r>
            <w:r>
              <w:rPr>
                <w:rFonts w:ascii="仿宋_GB2312" w:eastAsia="仿宋_GB2312" w:hAnsi="宋体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址</w:t>
            </w:r>
          </w:p>
        </w:tc>
        <w:tc>
          <w:tcPr>
            <w:tcW w:w="2720" w:type="dxa"/>
            <w:gridSpan w:val="3"/>
            <w:vAlign w:val="center"/>
          </w:tcPr>
          <w:p w:rsidR="00D45850" w:rsidRDefault="00D45850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泰州市高港区永安洲镇东夹江路</w:t>
            </w:r>
            <w:r>
              <w:rPr>
                <w:rFonts w:ascii="仿宋_GB2312" w:eastAsia="仿宋_GB2312" w:hAnsi="宋体"/>
                <w:sz w:val="24"/>
              </w:rPr>
              <w:t>6</w:t>
            </w:r>
            <w:r>
              <w:rPr>
                <w:rFonts w:ascii="仿宋_GB2312" w:eastAsia="仿宋_GB2312" w:hAnsi="宋体" w:hint="eastAsia"/>
                <w:sz w:val="24"/>
              </w:rPr>
              <w:t>号</w:t>
            </w:r>
          </w:p>
        </w:tc>
        <w:tc>
          <w:tcPr>
            <w:tcW w:w="1742" w:type="dxa"/>
            <w:gridSpan w:val="2"/>
            <w:vAlign w:val="center"/>
          </w:tcPr>
          <w:p w:rsidR="00D45850" w:rsidRDefault="00D45850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联系电话</w:t>
            </w:r>
          </w:p>
        </w:tc>
        <w:tc>
          <w:tcPr>
            <w:tcW w:w="2732" w:type="dxa"/>
            <w:gridSpan w:val="2"/>
            <w:vAlign w:val="center"/>
          </w:tcPr>
          <w:p w:rsidR="00D45850" w:rsidRDefault="00D45850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0523-86991655</w:t>
            </w:r>
          </w:p>
        </w:tc>
      </w:tr>
      <w:tr w:rsidR="00D45850" w:rsidTr="00E27ED0">
        <w:trPr>
          <w:trHeight w:val="553"/>
        </w:trPr>
        <w:tc>
          <w:tcPr>
            <w:tcW w:w="1749" w:type="dxa"/>
            <w:vAlign w:val="center"/>
          </w:tcPr>
          <w:p w:rsidR="00D45850" w:rsidRDefault="00D45850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电子信箱</w:t>
            </w:r>
          </w:p>
        </w:tc>
        <w:tc>
          <w:tcPr>
            <w:tcW w:w="2720" w:type="dxa"/>
            <w:gridSpan w:val="3"/>
            <w:vAlign w:val="center"/>
          </w:tcPr>
          <w:p w:rsidR="00D45850" w:rsidRDefault="00A44BB5">
            <w:pPr>
              <w:jc w:val="center"/>
              <w:rPr>
                <w:rFonts w:ascii="仿宋_GB2312" w:eastAsia="仿宋_GB2312" w:hAnsi="宋体"/>
                <w:sz w:val="24"/>
              </w:rPr>
            </w:pPr>
            <w:hyperlink r:id="rId6" w:history="1">
              <w:r w:rsidR="00D45850" w:rsidRPr="00890D1E">
                <w:rPr>
                  <w:rStyle w:val="a6"/>
                  <w:rFonts w:ascii="仿宋_GB2312" w:eastAsia="仿宋_GB2312" w:hAnsi="宋体"/>
                  <w:sz w:val="24"/>
                </w:rPr>
                <w:t>humanr@tzcsh.com</w:t>
              </w:r>
            </w:hyperlink>
          </w:p>
        </w:tc>
        <w:tc>
          <w:tcPr>
            <w:tcW w:w="1742" w:type="dxa"/>
            <w:gridSpan w:val="2"/>
            <w:vAlign w:val="center"/>
          </w:tcPr>
          <w:p w:rsidR="00D45850" w:rsidRDefault="00D45850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传</w:t>
            </w:r>
            <w:r>
              <w:rPr>
                <w:rFonts w:ascii="仿宋_GB2312" w:eastAsia="仿宋_GB2312" w:hAnsi="宋体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真</w:t>
            </w:r>
          </w:p>
        </w:tc>
        <w:tc>
          <w:tcPr>
            <w:tcW w:w="2732" w:type="dxa"/>
            <w:gridSpan w:val="2"/>
            <w:vAlign w:val="center"/>
          </w:tcPr>
          <w:p w:rsidR="00D45850" w:rsidRDefault="00D45850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86991508</w:t>
            </w:r>
          </w:p>
        </w:tc>
      </w:tr>
      <w:tr w:rsidR="00D45850" w:rsidTr="00E27ED0">
        <w:trPr>
          <w:trHeight w:val="553"/>
        </w:trPr>
        <w:tc>
          <w:tcPr>
            <w:tcW w:w="1749" w:type="dxa"/>
            <w:tcBorders>
              <w:right w:val="single" w:sz="4" w:space="0" w:color="auto"/>
            </w:tcBorders>
            <w:vAlign w:val="center"/>
          </w:tcPr>
          <w:p w:rsidR="00D45850" w:rsidRDefault="00D4585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194" w:type="dxa"/>
            <w:gridSpan w:val="7"/>
            <w:tcBorders>
              <w:left w:val="single" w:sz="4" w:space="0" w:color="auto"/>
            </w:tcBorders>
            <w:vAlign w:val="center"/>
          </w:tcPr>
          <w:p w:rsidR="00D45850" w:rsidRDefault="00D45850">
            <w:pPr>
              <w:rPr>
                <w:rFonts w:ascii="仿宋_GB2312" w:eastAsia="仿宋_GB2312"/>
                <w:sz w:val="24"/>
              </w:rPr>
            </w:pPr>
          </w:p>
        </w:tc>
      </w:tr>
      <w:tr w:rsidR="00D45850" w:rsidTr="00E27ED0">
        <w:trPr>
          <w:trHeight w:val="2661"/>
        </w:trPr>
        <w:tc>
          <w:tcPr>
            <w:tcW w:w="8943" w:type="dxa"/>
            <w:gridSpan w:val="8"/>
          </w:tcPr>
          <w:p w:rsidR="00D45850" w:rsidRPr="00E27ED0" w:rsidRDefault="00D45850" w:rsidP="00280EBB">
            <w:pPr>
              <w:spacing w:line="360" w:lineRule="auto"/>
              <w:ind w:firstLineChars="200" w:firstLine="480"/>
              <w:jc w:val="left"/>
              <w:rPr>
                <w:rFonts w:ascii="仿宋_GB2312" w:eastAsia="仿宋_GB2312" w:hAnsi="宋体"/>
                <w:color w:val="000000"/>
                <w:sz w:val="24"/>
              </w:rPr>
            </w:pPr>
            <w:r w:rsidRPr="00E27ED0">
              <w:rPr>
                <w:rFonts w:ascii="仿宋_GB2312" w:eastAsia="仿宋_GB2312" w:hint="eastAsia"/>
                <w:color w:val="000000"/>
                <w:sz w:val="24"/>
                <w:shd w:val="clear" w:color="auto" w:fill="FFFFFF"/>
              </w:rPr>
              <w:t>泰州中航船舶重工有限公司创立于</w:t>
            </w:r>
            <w:r w:rsidRPr="00E27ED0">
              <w:rPr>
                <w:rFonts w:ascii="仿宋_GB2312" w:eastAsia="仿宋_GB2312"/>
                <w:color w:val="000000"/>
                <w:sz w:val="24"/>
                <w:shd w:val="clear" w:color="auto" w:fill="FFFFFF"/>
              </w:rPr>
              <w:t>2007</w:t>
            </w:r>
            <w:r w:rsidRPr="00E27ED0">
              <w:rPr>
                <w:rFonts w:ascii="仿宋_GB2312" w:eastAsia="仿宋_GB2312" w:hint="eastAsia"/>
                <w:color w:val="000000"/>
                <w:sz w:val="24"/>
                <w:shd w:val="clear" w:color="auto" w:fill="FFFFFF"/>
              </w:rPr>
              <w:t>年，注册资本</w:t>
            </w:r>
            <w:r w:rsidRPr="00E27ED0">
              <w:rPr>
                <w:rFonts w:ascii="仿宋_GB2312" w:eastAsia="仿宋_GB2312"/>
                <w:color w:val="000000"/>
                <w:sz w:val="24"/>
                <w:shd w:val="clear" w:color="auto" w:fill="FFFFFF"/>
              </w:rPr>
              <w:t>2</w:t>
            </w:r>
            <w:r w:rsidRPr="00E27ED0">
              <w:rPr>
                <w:rFonts w:ascii="仿宋_GB2312" w:eastAsia="仿宋_GB2312" w:hint="eastAsia"/>
                <w:color w:val="000000"/>
                <w:sz w:val="24"/>
                <w:shd w:val="clear" w:color="auto" w:fill="FFFFFF"/>
              </w:rPr>
              <w:t>亿元，系泰州口岸船舶有限公司的全资子公司。按照现代造船模式要求，建有</w:t>
            </w:r>
            <w:r w:rsidRPr="00E27ED0">
              <w:rPr>
                <w:rFonts w:ascii="仿宋_GB2312" w:eastAsia="仿宋_GB2312"/>
                <w:color w:val="000000"/>
                <w:sz w:val="24"/>
                <w:shd w:val="clear" w:color="auto" w:fill="FFFFFF"/>
              </w:rPr>
              <w:t>20</w:t>
            </w:r>
            <w:r w:rsidRPr="00E27ED0">
              <w:rPr>
                <w:rFonts w:ascii="仿宋_GB2312" w:eastAsia="仿宋_GB2312" w:hint="eastAsia"/>
                <w:color w:val="000000"/>
                <w:sz w:val="24"/>
                <w:shd w:val="clear" w:color="auto" w:fill="FFFFFF"/>
              </w:rPr>
              <w:t>万吨级干船坞一座，</w:t>
            </w:r>
            <w:r w:rsidRPr="00E27ED0">
              <w:rPr>
                <w:rFonts w:ascii="仿宋_GB2312" w:eastAsia="仿宋_GB2312"/>
                <w:color w:val="000000"/>
                <w:sz w:val="24"/>
                <w:shd w:val="clear" w:color="auto" w:fill="FFFFFF"/>
              </w:rPr>
              <w:t>6</w:t>
            </w:r>
            <w:r w:rsidRPr="00E27ED0">
              <w:rPr>
                <w:rFonts w:ascii="仿宋_GB2312" w:eastAsia="仿宋_GB2312" w:hint="eastAsia"/>
                <w:color w:val="000000"/>
                <w:sz w:val="24"/>
                <w:shd w:val="clear" w:color="auto" w:fill="FFFFFF"/>
              </w:rPr>
              <w:t>万</w:t>
            </w:r>
            <w:r w:rsidRPr="00E27ED0">
              <w:rPr>
                <w:rFonts w:ascii="仿宋_GB2312" w:hint="eastAsia"/>
                <w:color w:val="000000"/>
                <w:sz w:val="24"/>
                <w:shd w:val="clear" w:color="auto" w:fill="FFFFFF"/>
              </w:rPr>
              <w:t>㎡</w:t>
            </w:r>
            <w:r w:rsidRPr="00E27ED0">
              <w:rPr>
                <w:rFonts w:ascii="仿宋_GB2312" w:eastAsia="仿宋_GB2312" w:hint="eastAsia"/>
                <w:color w:val="000000"/>
                <w:sz w:val="24"/>
                <w:shd w:val="clear" w:color="auto" w:fill="FFFFFF"/>
              </w:rPr>
              <w:t>船体联合厂房，近千米舾装码头，生产配套设施齐全，年造船能力达</w:t>
            </w:r>
            <w:r w:rsidRPr="00E27ED0">
              <w:rPr>
                <w:rFonts w:ascii="仿宋_GB2312" w:eastAsia="仿宋_GB2312"/>
                <w:color w:val="000000"/>
                <w:sz w:val="24"/>
                <w:shd w:val="clear" w:color="auto" w:fill="FFFFFF"/>
              </w:rPr>
              <w:t>150</w:t>
            </w:r>
            <w:r w:rsidRPr="00E27ED0">
              <w:rPr>
                <w:rFonts w:ascii="仿宋_GB2312" w:eastAsia="仿宋_GB2312" w:hint="eastAsia"/>
                <w:color w:val="000000"/>
                <w:sz w:val="24"/>
                <w:shd w:val="clear" w:color="auto" w:fill="FFFFFF"/>
              </w:rPr>
              <w:t>万载重吨，通过了工信部及省经信委一级</w:t>
            </w:r>
            <w:r w:rsidRPr="00E27ED0">
              <w:rPr>
                <w:rFonts w:ascii="仿宋_GB2312" w:eastAsia="仿宋_GB2312" w:hAnsi="宋体" w:cs="宋体" w:hint="eastAsia"/>
                <w:color w:val="000000"/>
                <w:sz w:val="24"/>
                <w:shd w:val="clear" w:color="auto" w:fill="FFFFFF"/>
              </w:rPr>
              <w:t>Ⅰ</w:t>
            </w:r>
            <w:r w:rsidRPr="00E27ED0">
              <w:rPr>
                <w:rFonts w:ascii="仿宋_GB2312" w:eastAsia="仿宋_GB2312" w:hint="eastAsia"/>
                <w:color w:val="000000"/>
                <w:sz w:val="24"/>
                <w:shd w:val="clear" w:color="auto" w:fill="FFFFFF"/>
              </w:rPr>
              <w:t>类钢质船舶生产企业条件评价，获得质量、环境、能源和职业健康管理体系认证。具备了建造</w:t>
            </w:r>
            <w:r w:rsidRPr="00E27ED0">
              <w:rPr>
                <w:rFonts w:ascii="仿宋_GB2312" w:eastAsia="仿宋_GB2312"/>
                <w:color w:val="000000"/>
                <w:sz w:val="24"/>
                <w:shd w:val="clear" w:color="auto" w:fill="FFFFFF"/>
              </w:rPr>
              <w:t>20</w:t>
            </w:r>
            <w:r w:rsidRPr="00E27ED0">
              <w:rPr>
                <w:rFonts w:ascii="仿宋_GB2312" w:eastAsia="仿宋_GB2312" w:hint="eastAsia"/>
                <w:color w:val="000000"/>
                <w:sz w:val="24"/>
                <w:shd w:val="clear" w:color="auto" w:fill="FFFFFF"/>
              </w:rPr>
              <w:t>万吨级以下各类远洋机动船舶的能力。</w:t>
            </w:r>
          </w:p>
        </w:tc>
      </w:tr>
      <w:tr w:rsidR="00D45850" w:rsidTr="00E27ED0">
        <w:trPr>
          <w:trHeight w:val="553"/>
        </w:trPr>
        <w:tc>
          <w:tcPr>
            <w:tcW w:w="8943" w:type="dxa"/>
            <w:gridSpan w:val="8"/>
            <w:vAlign w:val="center"/>
          </w:tcPr>
          <w:p w:rsidR="00D45850" w:rsidRDefault="00D45850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招</w:t>
            </w:r>
            <w:r>
              <w:rPr>
                <w:rFonts w:ascii="黑体" w:eastAsia="黑体" w:hAnsi="黑体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聘</w:t>
            </w:r>
            <w:r>
              <w:rPr>
                <w:rFonts w:ascii="黑体" w:eastAsia="黑体" w:hAnsi="黑体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需</w:t>
            </w:r>
            <w:r>
              <w:rPr>
                <w:rFonts w:ascii="黑体" w:eastAsia="黑体" w:hAnsi="黑体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求</w:t>
            </w:r>
            <w:r>
              <w:rPr>
                <w:rFonts w:ascii="黑体" w:eastAsia="黑体" w:hAnsi="黑体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信</w:t>
            </w:r>
            <w:r>
              <w:rPr>
                <w:rFonts w:ascii="黑体" w:eastAsia="黑体" w:hAnsi="黑体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息</w:t>
            </w:r>
          </w:p>
        </w:tc>
      </w:tr>
      <w:tr w:rsidR="00D45850" w:rsidTr="00E27ED0">
        <w:trPr>
          <w:trHeight w:val="553"/>
        </w:trPr>
        <w:tc>
          <w:tcPr>
            <w:tcW w:w="2045" w:type="dxa"/>
            <w:gridSpan w:val="2"/>
            <w:vAlign w:val="center"/>
          </w:tcPr>
          <w:p w:rsidR="00D45850" w:rsidRDefault="00D45850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岗</w:t>
            </w:r>
            <w:r>
              <w:rPr>
                <w:rFonts w:ascii="仿宋_GB2312" w:eastAsia="仿宋_GB2312" w:hAnsi="宋体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位</w:t>
            </w:r>
          </w:p>
        </w:tc>
        <w:tc>
          <w:tcPr>
            <w:tcW w:w="2083" w:type="dxa"/>
            <w:vAlign w:val="center"/>
          </w:tcPr>
          <w:p w:rsidR="00D45850" w:rsidRDefault="00D45850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专</w:t>
            </w:r>
            <w:r>
              <w:rPr>
                <w:rFonts w:ascii="仿宋_GB2312" w:eastAsia="仿宋_GB2312" w:hAnsi="宋体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业</w:t>
            </w:r>
          </w:p>
        </w:tc>
        <w:tc>
          <w:tcPr>
            <w:tcW w:w="1636" w:type="dxa"/>
            <w:gridSpan w:val="2"/>
            <w:vAlign w:val="center"/>
          </w:tcPr>
          <w:p w:rsidR="00D45850" w:rsidRDefault="00D45850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</w:t>
            </w:r>
            <w:r>
              <w:rPr>
                <w:rFonts w:ascii="仿宋_GB2312" w:eastAsia="仿宋_GB2312" w:hAnsi="宋体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历</w:t>
            </w:r>
          </w:p>
        </w:tc>
        <w:tc>
          <w:tcPr>
            <w:tcW w:w="1041" w:type="dxa"/>
            <w:gridSpan w:val="2"/>
            <w:vAlign w:val="center"/>
          </w:tcPr>
          <w:p w:rsidR="00D45850" w:rsidRDefault="00D45850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人数</w:t>
            </w:r>
          </w:p>
        </w:tc>
        <w:tc>
          <w:tcPr>
            <w:tcW w:w="2138" w:type="dxa"/>
            <w:vAlign w:val="center"/>
          </w:tcPr>
          <w:p w:rsidR="00D45850" w:rsidRDefault="00D45850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待遇</w:t>
            </w:r>
          </w:p>
        </w:tc>
      </w:tr>
      <w:tr w:rsidR="00D45850" w:rsidTr="00E27ED0">
        <w:trPr>
          <w:trHeight w:val="1271"/>
        </w:trPr>
        <w:tc>
          <w:tcPr>
            <w:tcW w:w="2045" w:type="dxa"/>
            <w:gridSpan w:val="2"/>
            <w:vAlign w:val="center"/>
          </w:tcPr>
          <w:p w:rsidR="00D45850" w:rsidRDefault="00D45850" w:rsidP="00E27ED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安装工</w:t>
            </w:r>
          </w:p>
        </w:tc>
        <w:tc>
          <w:tcPr>
            <w:tcW w:w="2083" w:type="dxa"/>
            <w:vAlign w:val="center"/>
          </w:tcPr>
          <w:p w:rsidR="00D45850" w:rsidRDefault="00D45850" w:rsidP="00E27ED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机械设计制造及其自动化、机械电子工程</w:t>
            </w:r>
          </w:p>
        </w:tc>
        <w:tc>
          <w:tcPr>
            <w:tcW w:w="1636" w:type="dxa"/>
            <w:gridSpan w:val="2"/>
            <w:vAlign w:val="center"/>
          </w:tcPr>
          <w:p w:rsidR="00D45850" w:rsidRDefault="00D45850" w:rsidP="00E27ED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本科</w:t>
            </w:r>
          </w:p>
        </w:tc>
        <w:tc>
          <w:tcPr>
            <w:tcW w:w="1041" w:type="dxa"/>
            <w:gridSpan w:val="2"/>
            <w:vAlign w:val="center"/>
          </w:tcPr>
          <w:p w:rsidR="00D45850" w:rsidRDefault="00D45850" w:rsidP="00E27ED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5</w:t>
            </w:r>
          </w:p>
        </w:tc>
        <w:tc>
          <w:tcPr>
            <w:tcW w:w="2138" w:type="dxa"/>
            <w:vAlign w:val="center"/>
          </w:tcPr>
          <w:p w:rsidR="00D45850" w:rsidRDefault="00D45850" w:rsidP="00E27ED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3000</w:t>
            </w:r>
            <w:r>
              <w:rPr>
                <w:rFonts w:ascii="仿宋_GB2312" w:eastAsia="仿宋_GB2312" w:hint="eastAsia"/>
                <w:sz w:val="24"/>
              </w:rPr>
              <w:t>元以上</w:t>
            </w:r>
          </w:p>
        </w:tc>
      </w:tr>
    </w:tbl>
    <w:p w:rsidR="00D45850" w:rsidRDefault="00D45850"/>
    <w:sectPr w:rsidR="00D45850" w:rsidSect="009841F1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546F" w:rsidRDefault="005B546F">
      <w:r>
        <w:separator/>
      </w:r>
    </w:p>
  </w:endnote>
  <w:endnote w:type="continuationSeparator" w:id="1">
    <w:p w:rsidR="005B546F" w:rsidRDefault="005B54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850" w:rsidRDefault="00A44BB5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D45850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D45850" w:rsidRDefault="00D4585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850" w:rsidRDefault="00A44BB5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D45850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80EBB">
      <w:rPr>
        <w:rStyle w:val="a3"/>
        <w:noProof/>
      </w:rPr>
      <w:t>1</w:t>
    </w:r>
    <w:r>
      <w:rPr>
        <w:rStyle w:val="a3"/>
      </w:rPr>
      <w:fldChar w:fldCharType="end"/>
    </w:r>
  </w:p>
  <w:p w:rsidR="00D45850" w:rsidRDefault="00D4585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546F" w:rsidRDefault="005B546F">
      <w:r>
        <w:separator/>
      </w:r>
    </w:p>
  </w:footnote>
  <w:footnote w:type="continuationSeparator" w:id="1">
    <w:p w:rsidR="005B546F" w:rsidRDefault="005B54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850" w:rsidRDefault="00D45850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6E3C"/>
    <w:rsid w:val="00204D2E"/>
    <w:rsid w:val="00256071"/>
    <w:rsid w:val="002675D8"/>
    <w:rsid w:val="00280EBB"/>
    <w:rsid w:val="002A32D6"/>
    <w:rsid w:val="002C6BEE"/>
    <w:rsid w:val="003509E5"/>
    <w:rsid w:val="0038080F"/>
    <w:rsid w:val="00586245"/>
    <w:rsid w:val="005B546F"/>
    <w:rsid w:val="007E3556"/>
    <w:rsid w:val="008351A1"/>
    <w:rsid w:val="00890D1E"/>
    <w:rsid w:val="009841F1"/>
    <w:rsid w:val="00A37B88"/>
    <w:rsid w:val="00A44BB5"/>
    <w:rsid w:val="00A96E3C"/>
    <w:rsid w:val="00B3218B"/>
    <w:rsid w:val="00C40E9D"/>
    <w:rsid w:val="00C54239"/>
    <w:rsid w:val="00D416D3"/>
    <w:rsid w:val="00D45850"/>
    <w:rsid w:val="00E27ED0"/>
    <w:rsid w:val="00EC748C"/>
    <w:rsid w:val="00F86AFC"/>
    <w:rsid w:val="0D7F7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1F1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9"/>
    <w:qFormat/>
    <w:rsid w:val="009841F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semiHidden/>
    <w:rsid w:val="008E1E58"/>
    <w:rPr>
      <w:b/>
      <w:bCs/>
      <w:sz w:val="32"/>
      <w:szCs w:val="32"/>
    </w:rPr>
  </w:style>
  <w:style w:type="character" w:styleId="a3">
    <w:name w:val="page number"/>
    <w:basedOn w:val="a0"/>
    <w:uiPriority w:val="99"/>
    <w:rsid w:val="009841F1"/>
    <w:rPr>
      <w:rFonts w:cs="Times New Roman"/>
    </w:rPr>
  </w:style>
  <w:style w:type="paragraph" w:styleId="a4">
    <w:name w:val="footer"/>
    <w:basedOn w:val="a"/>
    <w:link w:val="Char"/>
    <w:uiPriority w:val="99"/>
    <w:rsid w:val="009841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rsid w:val="008E1E58"/>
    <w:rPr>
      <w:sz w:val="18"/>
      <w:szCs w:val="18"/>
    </w:rPr>
  </w:style>
  <w:style w:type="paragraph" w:styleId="a5">
    <w:name w:val="header"/>
    <w:basedOn w:val="a"/>
    <w:link w:val="Char0"/>
    <w:uiPriority w:val="99"/>
    <w:rsid w:val="009841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8E1E58"/>
    <w:rPr>
      <w:sz w:val="18"/>
      <w:szCs w:val="18"/>
    </w:rPr>
  </w:style>
  <w:style w:type="character" w:styleId="a6">
    <w:name w:val="Hyperlink"/>
    <w:basedOn w:val="a0"/>
    <w:uiPriority w:val="99"/>
    <w:rsid w:val="00EC748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umanr@tzcsh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subject/>
  <dc:creator>zhou</dc:creator>
  <cp:keywords/>
  <dc:description/>
  <cp:lastModifiedBy>微软用户</cp:lastModifiedBy>
  <cp:revision>4</cp:revision>
  <dcterms:created xsi:type="dcterms:W3CDTF">2016-03-07T03:36:00Z</dcterms:created>
  <dcterms:modified xsi:type="dcterms:W3CDTF">2016-03-14T08:19:00Z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