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04D" w:rsidRDefault="008351A1" w:rsidP="00824962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9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1285"/>
        <w:gridCol w:w="1295"/>
        <w:gridCol w:w="447"/>
        <w:gridCol w:w="594"/>
        <w:gridCol w:w="2138"/>
      </w:tblGrid>
      <w:tr w:rsidR="00CE104D" w:rsidRPr="00395C38" w:rsidTr="00824962">
        <w:trPr>
          <w:trHeight w:val="553"/>
        </w:trPr>
        <w:tc>
          <w:tcPr>
            <w:tcW w:w="1749" w:type="dxa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单位名称</w:t>
            </w:r>
          </w:p>
        </w:tc>
        <w:tc>
          <w:tcPr>
            <w:tcW w:w="3664" w:type="dxa"/>
            <w:gridSpan w:val="3"/>
            <w:vAlign w:val="center"/>
          </w:tcPr>
          <w:p w:rsidR="00CE104D" w:rsidRPr="00395C38" w:rsidRDefault="0082496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江苏新宏大集团有限公司</w:t>
            </w:r>
          </w:p>
        </w:tc>
        <w:tc>
          <w:tcPr>
            <w:tcW w:w="1742" w:type="dxa"/>
            <w:gridSpan w:val="2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联 系 人</w:t>
            </w:r>
          </w:p>
        </w:tc>
        <w:tc>
          <w:tcPr>
            <w:tcW w:w="2732" w:type="dxa"/>
            <w:gridSpan w:val="2"/>
            <w:vAlign w:val="center"/>
          </w:tcPr>
          <w:p w:rsidR="00CE104D" w:rsidRPr="00395C38" w:rsidRDefault="0082496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徐乔军</w:t>
            </w:r>
          </w:p>
        </w:tc>
      </w:tr>
      <w:tr w:rsidR="00CE104D" w:rsidRPr="00395C38" w:rsidTr="00824962">
        <w:trPr>
          <w:trHeight w:val="553"/>
        </w:trPr>
        <w:tc>
          <w:tcPr>
            <w:tcW w:w="1749" w:type="dxa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地    址</w:t>
            </w:r>
          </w:p>
        </w:tc>
        <w:tc>
          <w:tcPr>
            <w:tcW w:w="3664" w:type="dxa"/>
            <w:gridSpan w:val="3"/>
            <w:vAlign w:val="center"/>
          </w:tcPr>
          <w:p w:rsidR="00CE104D" w:rsidRPr="00395C38" w:rsidRDefault="0082496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兴化市戴南镇科技园区创业大道</w:t>
            </w:r>
          </w:p>
        </w:tc>
        <w:tc>
          <w:tcPr>
            <w:tcW w:w="1742" w:type="dxa"/>
            <w:gridSpan w:val="2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CE104D" w:rsidRPr="00395C38" w:rsidRDefault="0082496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052383886091</w:t>
            </w:r>
          </w:p>
        </w:tc>
      </w:tr>
      <w:tr w:rsidR="00CE104D" w:rsidRPr="00395C38" w:rsidTr="00824962">
        <w:trPr>
          <w:trHeight w:val="553"/>
        </w:trPr>
        <w:tc>
          <w:tcPr>
            <w:tcW w:w="1749" w:type="dxa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电子信箱</w:t>
            </w:r>
          </w:p>
        </w:tc>
        <w:tc>
          <w:tcPr>
            <w:tcW w:w="3664" w:type="dxa"/>
            <w:gridSpan w:val="3"/>
            <w:vAlign w:val="center"/>
          </w:tcPr>
          <w:p w:rsidR="00CE104D" w:rsidRPr="00395C38" w:rsidRDefault="0082496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13815911599@163.com</w:t>
            </w:r>
          </w:p>
        </w:tc>
        <w:tc>
          <w:tcPr>
            <w:tcW w:w="1742" w:type="dxa"/>
            <w:gridSpan w:val="2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传    真</w:t>
            </w:r>
          </w:p>
        </w:tc>
        <w:tc>
          <w:tcPr>
            <w:tcW w:w="2732" w:type="dxa"/>
            <w:gridSpan w:val="2"/>
            <w:vAlign w:val="center"/>
          </w:tcPr>
          <w:p w:rsidR="00CE104D" w:rsidRPr="00395C38" w:rsidRDefault="0082496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052383886001</w:t>
            </w:r>
          </w:p>
        </w:tc>
      </w:tr>
      <w:tr w:rsidR="00CE104D" w:rsidRPr="00395C38" w:rsidTr="00824962">
        <w:trPr>
          <w:trHeight w:val="553"/>
        </w:trPr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CE104D" w:rsidRPr="00395C38" w:rsidRDefault="00CE104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138" w:type="dxa"/>
            <w:gridSpan w:val="7"/>
            <w:tcBorders>
              <w:left w:val="single" w:sz="4" w:space="0" w:color="auto"/>
            </w:tcBorders>
            <w:vAlign w:val="center"/>
          </w:tcPr>
          <w:p w:rsidR="00CE104D" w:rsidRPr="00395C38" w:rsidRDefault="00CE104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E104D" w:rsidRPr="00395C38" w:rsidTr="00395C38">
        <w:trPr>
          <w:trHeight w:val="3256"/>
        </w:trPr>
        <w:tc>
          <w:tcPr>
            <w:tcW w:w="9887" w:type="dxa"/>
            <w:gridSpan w:val="8"/>
          </w:tcPr>
          <w:p w:rsidR="00824962" w:rsidRPr="00395C38" w:rsidRDefault="00824962" w:rsidP="00395C38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江苏新宏大集团有限公司始建于</w:t>
            </w:r>
            <w:r w:rsidRPr="00395C38">
              <w:rPr>
                <w:rFonts w:asciiTheme="minorEastAsia" w:eastAsiaTheme="minorEastAsia" w:hAnsiTheme="minorEastAsia"/>
                <w:szCs w:val="21"/>
              </w:rPr>
              <w:t>1992</w:t>
            </w:r>
            <w:r w:rsidRPr="00395C38">
              <w:rPr>
                <w:rFonts w:asciiTheme="minorEastAsia" w:eastAsiaTheme="minorEastAsia" w:hAnsiTheme="minorEastAsia" w:hint="eastAsia"/>
                <w:szCs w:val="21"/>
              </w:rPr>
              <w:t>年，是磷肥、硫酸、氧化铝、有色冶炼、钛白粉等设备制造领域的重点骨干企业，丝网除沫器行业标准的编制单位，是高新技术企业、江苏省民营科技企业、中国专利江苏百强企业、国家火炬计划特种合金材料及其制品产业基地骨干企业、AAA级银行信用企业。主要产品有转盘真空过滤机、立式全自动压滤机、纤维除雾器、搅拌及浓密机等，其产品被江苏省科技厅认定为省高新技术产品。产品已被广泛应用于硫、磷酸、磷复肥、氧化铝、钛白粉等行业，现已参加过二百多项工程的建设，正常业务往来客户12</w:t>
            </w:r>
            <w:r w:rsidRPr="00395C38">
              <w:rPr>
                <w:rFonts w:asciiTheme="minorEastAsia" w:eastAsiaTheme="minorEastAsia" w:hAnsiTheme="minorEastAsia"/>
                <w:szCs w:val="21"/>
              </w:rPr>
              <w:t>00</w:t>
            </w:r>
            <w:r w:rsidRPr="00395C38">
              <w:rPr>
                <w:rFonts w:asciiTheme="minorEastAsia" w:eastAsiaTheme="minorEastAsia" w:hAnsiTheme="minorEastAsia" w:hint="eastAsia"/>
                <w:szCs w:val="21"/>
              </w:rPr>
              <w:t>多家。</w:t>
            </w:r>
          </w:p>
          <w:p w:rsidR="00CE104D" w:rsidRPr="00395C38" w:rsidRDefault="00824962" w:rsidP="00395C38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目前公司现有员工近800多人，占地面积21.66万平方米，资产总额为15.5亿元。</w:t>
            </w:r>
          </w:p>
        </w:tc>
      </w:tr>
      <w:tr w:rsidR="00CE104D" w:rsidRPr="00395C38" w:rsidTr="00824962">
        <w:trPr>
          <w:trHeight w:val="553"/>
        </w:trPr>
        <w:tc>
          <w:tcPr>
            <w:tcW w:w="9887" w:type="dxa"/>
            <w:gridSpan w:val="8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招  聘  需  求  信  息</w:t>
            </w:r>
          </w:p>
        </w:tc>
      </w:tr>
      <w:tr w:rsidR="00CE104D" w:rsidRPr="00395C38" w:rsidTr="00824962">
        <w:trPr>
          <w:trHeight w:val="553"/>
        </w:trPr>
        <w:tc>
          <w:tcPr>
            <w:tcW w:w="2045" w:type="dxa"/>
            <w:gridSpan w:val="2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岗  位</w:t>
            </w:r>
          </w:p>
        </w:tc>
        <w:tc>
          <w:tcPr>
            <w:tcW w:w="2083" w:type="dxa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专  业</w:t>
            </w:r>
          </w:p>
        </w:tc>
        <w:tc>
          <w:tcPr>
            <w:tcW w:w="2580" w:type="dxa"/>
            <w:gridSpan w:val="2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学 历</w:t>
            </w:r>
          </w:p>
        </w:tc>
        <w:tc>
          <w:tcPr>
            <w:tcW w:w="1041" w:type="dxa"/>
            <w:gridSpan w:val="2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人数</w:t>
            </w:r>
          </w:p>
        </w:tc>
        <w:tc>
          <w:tcPr>
            <w:tcW w:w="2138" w:type="dxa"/>
            <w:vAlign w:val="center"/>
          </w:tcPr>
          <w:p w:rsidR="00CE104D" w:rsidRPr="00395C38" w:rsidRDefault="008351A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待遇</w:t>
            </w:r>
          </w:p>
        </w:tc>
      </w:tr>
      <w:tr w:rsidR="00824962" w:rsidRPr="00395C38" w:rsidTr="00395C38">
        <w:trPr>
          <w:trHeight w:val="2128"/>
        </w:trPr>
        <w:tc>
          <w:tcPr>
            <w:tcW w:w="2045" w:type="dxa"/>
            <w:gridSpan w:val="2"/>
            <w:vAlign w:val="center"/>
          </w:tcPr>
          <w:p w:rsidR="00824962" w:rsidRPr="00395C38" w:rsidRDefault="00824962" w:rsidP="00824962">
            <w:pPr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后备干部</w:t>
            </w:r>
          </w:p>
        </w:tc>
        <w:tc>
          <w:tcPr>
            <w:tcW w:w="2083" w:type="dxa"/>
            <w:vAlign w:val="center"/>
          </w:tcPr>
          <w:p w:rsidR="00824962" w:rsidRPr="00395C38" w:rsidRDefault="0082496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机械制造及其自动化、化学、焊接技术、过程装备与控制工程专业</w:t>
            </w:r>
          </w:p>
        </w:tc>
        <w:tc>
          <w:tcPr>
            <w:tcW w:w="2580" w:type="dxa"/>
            <w:gridSpan w:val="2"/>
            <w:vAlign w:val="center"/>
          </w:tcPr>
          <w:p w:rsidR="00824962" w:rsidRPr="00395C38" w:rsidRDefault="0082496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824962" w:rsidRPr="00395C38" w:rsidRDefault="0082496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2138" w:type="dxa"/>
            <w:vAlign w:val="center"/>
          </w:tcPr>
          <w:p w:rsidR="00824962" w:rsidRPr="00395C38" w:rsidRDefault="00824962" w:rsidP="00824962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1试用期2500元/月；</w:t>
            </w:r>
          </w:p>
          <w:p w:rsidR="00824962" w:rsidRPr="00395C38" w:rsidRDefault="00824962" w:rsidP="00824962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95C38">
              <w:rPr>
                <w:rFonts w:asciiTheme="minorEastAsia" w:eastAsiaTheme="minorEastAsia" w:hAnsiTheme="minorEastAsia" w:hint="eastAsia"/>
                <w:szCs w:val="21"/>
              </w:rPr>
              <w:t>2转正3500-8000元/月</w:t>
            </w:r>
          </w:p>
          <w:p w:rsidR="00824962" w:rsidRPr="00395C38" w:rsidRDefault="00824962" w:rsidP="00824962">
            <w:pPr>
              <w:pStyle w:val="a6"/>
              <w:ind w:left="720" w:firstLineChars="0" w:firstLine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351A1" w:rsidRDefault="008351A1"/>
    <w:sectPr w:rsidR="008351A1" w:rsidSect="00CE104D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7AC" w:rsidRDefault="004D77AC">
      <w:r>
        <w:separator/>
      </w:r>
    </w:p>
  </w:endnote>
  <w:endnote w:type="continuationSeparator" w:id="1">
    <w:p w:rsidR="004D77AC" w:rsidRDefault="004D7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04D" w:rsidRDefault="00A6182C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8351A1">
      <w:rPr>
        <w:rStyle w:val="a3"/>
      </w:rPr>
      <w:instrText xml:space="preserve">PAGE  </w:instrText>
    </w:r>
    <w:r>
      <w:fldChar w:fldCharType="end"/>
    </w:r>
  </w:p>
  <w:p w:rsidR="00CE104D" w:rsidRDefault="00CE104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04D" w:rsidRDefault="00A6182C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8351A1">
      <w:rPr>
        <w:rStyle w:val="a3"/>
      </w:rPr>
      <w:instrText xml:space="preserve">PAGE  </w:instrText>
    </w:r>
    <w:r>
      <w:fldChar w:fldCharType="separate"/>
    </w:r>
    <w:r w:rsidR="009746EC">
      <w:rPr>
        <w:rStyle w:val="a3"/>
        <w:noProof/>
      </w:rPr>
      <w:t>1</w:t>
    </w:r>
    <w:r>
      <w:fldChar w:fldCharType="end"/>
    </w:r>
  </w:p>
  <w:p w:rsidR="00CE104D" w:rsidRDefault="00CE10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7AC" w:rsidRDefault="004D77AC">
      <w:r>
        <w:separator/>
      </w:r>
    </w:p>
  </w:footnote>
  <w:footnote w:type="continuationSeparator" w:id="1">
    <w:p w:rsidR="004D77AC" w:rsidRDefault="004D77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04D" w:rsidRDefault="00CE104D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0400"/>
    <w:multiLevelType w:val="hybridMultilevel"/>
    <w:tmpl w:val="D5E08F96"/>
    <w:lvl w:ilvl="0" w:tplc="47088CB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427F9"/>
    <w:multiLevelType w:val="hybridMultilevel"/>
    <w:tmpl w:val="BBBEF38A"/>
    <w:lvl w:ilvl="0" w:tplc="97BEBDB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E3C"/>
    <w:rsid w:val="00204D2E"/>
    <w:rsid w:val="00256071"/>
    <w:rsid w:val="002675D8"/>
    <w:rsid w:val="002A32D6"/>
    <w:rsid w:val="003509E5"/>
    <w:rsid w:val="0038080F"/>
    <w:rsid w:val="00395C38"/>
    <w:rsid w:val="004D77AC"/>
    <w:rsid w:val="00533B39"/>
    <w:rsid w:val="007E3556"/>
    <w:rsid w:val="00824962"/>
    <w:rsid w:val="008351A1"/>
    <w:rsid w:val="009746EC"/>
    <w:rsid w:val="00A37B88"/>
    <w:rsid w:val="00A6182C"/>
    <w:rsid w:val="00A96E3C"/>
    <w:rsid w:val="00B3218B"/>
    <w:rsid w:val="00C40E9D"/>
    <w:rsid w:val="00C54239"/>
    <w:rsid w:val="00CE104D"/>
    <w:rsid w:val="00D416D3"/>
    <w:rsid w:val="00F86AFC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104D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CE104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E104D"/>
  </w:style>
  <w:style w:type="paragraph" w:styleId="a4">
    <w:name w:val="footer"/>
    <w:basedOn w:val="a"/>
    <w:rsid w:val="00CE10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CE10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99"/>
    <w:qFormat/>
    <w:rsid w:val="008249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9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4</cp:revision>
  <dcterms:created xsi:type="dcterms:W3CDTF">2016-03-07T03:36:00Z</dcterms:created>
  <dcterms:modified xsi:type="dcterms:W3CDTF">2016-03-14T07:18:00Z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